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6" w:rsidRPr="006E7FF4" w:rsidRDefault="001F573E" w:rsidP="008E6651">
      <w:pPr>
        <w:jc w:val="both"/>
        <w:rPr>
          <w:rFonts w:ascii="Times New Roman" w:hAnsi="Times New Roman"/>
          <w:b/>
        </w:rPr>
      </w:pPr>
      <w:r w:rsidRPr="006E7FF4">
        <w:rPr>
          <w:rFonts w:ascii="Times New Roman" w:hAnsi="Times New Roman"/>
          <w:b/>
          <w:lang w:val="en-US"/>
        </w:rPr>
        <w:t>Description of cargo</w:t>
      </w:r>
    </w:p>
    <w:p w:rsidR="001F573E" w:rsidRPr="006E7FF4" w:rsidRDefault="001F573E" w:rsidP="008E6651">
      <w:pPr>
        <w:jc w:val="both"/>
        <w:rPr>
          <w:rFonts w:ascii="Times New Roman" w:hAnsi="Times New Roman"/>
          <w:b/>
        </w:rPr>
      </w:pPr>
    </w:p>
    <w:tbl>
      <w:tblPr>
        <w:tblW w:w="936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7361"/>
      </w:tblGrid>
      <w:tr w:rsidR="008E6651" w:rsidRPr="006E7FF4" w:rsidTr="00212D4C">
        <w:trPr>
          <w:trHeight w:val="826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361" w:type="dxa"/>
          </w:tcPr>
          <w:p w:rsidR="00CA2116" w:rsidRPr="006E7FF4" w:rsidRDefault="0076399F" w:rsidP="00A9293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A92938">
              <w:rPr>
                <w:rFonts w:ascii="Times New Roman" w:hAnsi="Times New Roman"/>
              </w:rPr>
              <w:t>0</w:t>
            </w:r>
            <w:r w:rsidR="00400AC3" w:rsidRPr="006E7FF4">
              <w:rPr>
                <w:rFonts w:ascii="Times New Roman" w:hAnsi="Times New Roman"/>
                <w:lang w:val="en-US"/>
              </w:rPr>
              <w:t>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="00400AC3" w:rsidRPr="006E7FF4">
              <w:rPr>
                <w:rFonts w:ascii="Times New Roman" w:hAnsi="Times New Roman"/>
                <w:lang w:val="en-US"/>
              </w:rPr>
              <w:t>000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126638" w:rsidRPr="006E7F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E6651" w:rsidRPr="006E7FF4">
              <w:rPr>
                <w:rFonts w:ascii="Times New Roman" w:hAnsi="Times New Roman"/>
                <w:lang w:val="en-US"/>
              </w:rPr>
              <w:t>mt</w:t>
            </w:r>
            <w:proofErr w:type="spellEnd"/>
            <w:proofErr w:type="gramEnd"/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+/- </w:t>
            </w:r>
            <w:r w:rsidR="00235CEA" w:rsidRPr="006E7FF4">
              <w:rPr>
                <w:rFonts w:ascii="Times New Roman" w:hAnsi="Times New Roman"/>
                <w:lang w:val="en-US"/>
              </w:rPr>
              <w:t>5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% </w:t>
            </w:r>
            <w:r w:rsidR="00400AC3" w:rsidRPr="006E7FF4">
              <w:rPr>
                <w:rFonts w:ascii="Times New Roman" w:hAnsi="Times New Roman"/>
                <w:lang w:val="en-US"/>
              </w:rPr>
              <w:t>at Seller’s option</w:t>
            </w:r>
            <w:r w:rsidR="00CA2116" w:rsidRPr="006E7FF4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8E6651" w:rsidRPr="006E7FF4" w:rsidTr="00212D4C">
        <w:trPr>
          <w:trHeight w:val="658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361" w:type="dxa"/>
          </w:tcPr>
          <w:p w:rsidR="00FA322E" w:rsidRPr="006E7FF4" w:rsidRDefault="00A90C89" w:rsidP="00EF38EA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TATNEFT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”</w:t>
            </w:r>
          </w:p>
        </w:tc>
      </w:tr>
      <w:tr w:rsidR="008E6651" w:rsidRPr="006E7FF4" w:rsidTr="00212D4C">
        <w:trPr>
          <w:trHeight w:val="461"/>
        </w:trPr>
        <w:tc>
          <w:tcPr>
            <w:tcW w:w="2006" w:type="dxa"/>
          </w:tcPr>
          <w:p w:rsidR="008E6651" w:rsidRPr="006E7FF4" w:rsidRDefault="006B4C6F" w:rsidP="00CA4624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Contract</w:t>
            </w:r>
            <w:r w:rsidR="008E6651" w:rsidRPr="006E7FF4">
              <w:rPr>
                <w:rFonts w:ascii="Times New Roman" w:hAnsi="Times New Roman"/>
                <w:b/>
                <w:lang w:val="en-US"/>
              </w:rPr>
              <w:t xml:space="preserve"> period</w:t>
            </w:r>
          </w:p>
        </w:tc>
        <w:tc>
          <w:tcPr>
            <w:tcW w:w="7361" w:type="dxa"/>
          </w:tcPr>
          <w:p w:rsidR="008E6651" w:rsidRPr="008F1A69" w:rsidRDefault="00FC258D" w:rsidP="00A90C8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01 </w:t>
            </w:r>
            <w:r w:rsidR="00A90C89" w:rsidRPr="006E7FF4">
              <w:rPr>
                <w:rFonts w:ascii="Times New Roman" w:hAnsi="Times New Roman"/>
                <w:lang w:val="en-US"/>
              </w:rPr>
              <w:t>January 2020</w:t>
            </w:r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8F1A69">
              <w:rPr>
                <w:rFonts w:ascii="Times New Roman" w:hAnsi="Times New Roman"/>
              </w:rPr>
              <w:t xml:space="preserve"> </w:t>
            </w:r>
            <w:r w:rsidR="0076399F">
              <w:rPr>
                <w:rFonts w:ascii="Times New Roman" w:hAnsi="Times New Roman"/>
                <w:lang w:val="en-US"/>
              </w:rPr>
              <w:t>3</w:t>
            </w:r>
            <w:r w:rsidR="0076399F">
              <w:rPr>
                <w:rFonts w:ascii="Times New Roman" w:hAnsi="Times New Roman"/>
              </w:rPr>
              <w:t xml:space="preserve">1 </w:t>
            </w:r>
            <w:r w:rsidR="0076399F" w:rsidRPr="006E7FF4">
              <w:rPr>
                <w:rFonts w:ascii="Times New Roman" w:hAnsi="Times New Roman"/>
                <w:lang w:val="en-US"/>
              </w:rPr>
              <w:t>January 2020</w:t>
            </w:r>
          </w:p>
        </w:tc>
      </w:tr>
      <w:tr w:rsidR="008E6651" w:rsidRPr="0076399F" w:rsidTr="00212D4C">
        <w:trPr>
          <w:trHeight w:val="412"/>
        </w:trPr>
        <w:tc>
          <w:tcPr>
            <w:tcW w:w="2006" w:type="dxa"/>
          </w:tcPr>
          <w:p w:rsidR="008E6651" w:rsidRPr="008F1A69" w:rsidRDefault="001F573E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361" w:type="dxa"/>
          </w:tcPr>
          <w:p w:rsidR="008E6651" w:rsidRPr="006E7FF4" w:rsidRDefault="008F1A69" w:rsidP="007639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Vessel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lot size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="0076399F">
              <w:rPr>
                <w:rFonts w:ascii="Times New Roman" w:hAnsi="Times New Roman"/>
                <w:lang w:val="en-US"/>
              </w:rPr>
              <w:t>10</w:t>
            </w:r>
            <w:r w:rsidRPr="006E7FF4">
              <w:rPr>
                <w:rFonts w:ascii="Times New Roman" w:hAnsi="Times New Roman"/>
                <w:lang w:val="en-US"/>
              </w:rPr>
              <w:t>0 000 MTs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E7FF4">
              <w:rPr>
                <w:rFonts w:ascii="Times New Roman" w:hAnsi="Times New Roman"/>
                <w:lang w:val="en-US"/>
              </w:rPr>
              <w:t>+/- 5% at Seller’s option.</w:t>
            </w:r>
          </w:p>
        </w:tc>
      </w:tr>
      <w:tr w:rsidR="001F573E" w:rsidRPr="0076399F" w:rsidTr="00212D4C">
        <w:trPr>
          <w:trHeight w:val="412"/>
        </w:trPr>
        <w:tc>
          <w:tcPr>
            <w:tcW w:w="2006" w:type="dxa"/>
          </w:tcPr>
          <w:p w:rsidR="001F573E" w:rsidRPr="006E7FF4" w:rsidRDefault="00FC258D" w:rsidP="00FC258D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 xml:space="preserve">Product </w:t>
            </w:r>
          </w:p>
        </w:tc>
        <w:tc>
          <w:tcPr>
            <w:tcW w:w="7361" w:type="dxa"/>
          </w:tcPr>
          <w:p w:rsidR="001F573E" w:rsidRPr="00FC258D" w:rsidRDefault="0076399F" w:rsidP="007639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Crude oil</w:t>
            </w:r>
            <w:r w:rsidRPr="00ED7383">
              <w:rPr>
                <w:rFonts w:ascii="Times New Roman" w:hAnsi="Times New Roman"/>
                <w:lang w:val="en-US"/>
              </w:rPr>
              <w:t xml:space="preserve"> “Russian Export Blend Crude Oil” (REBCO)</w:t>
            </w:r>
          </w:p>
        </w:tc>
      </w:tr>
      <w:tr w:rsidR="008E6651" w:rsidRPr="00FC258D" w:rsidTr="00212D4C">
        <w:trPr>
          <w:trHeight w:val="424"/>
        </w:trPr>
        <w:tc>
          <w:tcPr>
            <w:tcW w:w="2006" w:type="dxa"/>
          </w:tcPr>
          <w:p w:rsidR="008E6651" w:rsidRPr="006E7FF4" w:rsidRDefault="00FC258D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361" w:type="dxa"/>
          </w:tcPr>
          <w:p w:rsidR="008E6651" w:rsidRPr="006E7FF4" w:rsidRDefault="00FC258D" w:rsidP="00FC258D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FOB port </w:t>
            </w:r>
            <w:proofErr w:type="spellStart"/>
            <w:r>
              <w:rPr>
                <w:rFonts w:ascii="Times New Roman" w:hAnsi="Times New Roman"/>
                <w:lang w:val="en-US"/>
              </w:rPr>
              <w:t>Primorsk</w:t>
            </w:r>
            <w:proofErr w:type="spellEnd"/>
            <w:r w:rsidRPr="006E7FF4">
              <w:rPr>
                <w:rFonts w:ascii="Times New Roman" w:hAnsi="Times New Roman"/>
                <w:lang w:val="en-US"/>
              </w:rPr>
              <w:t xml:space="preserve"> (Incoterms 2010)</w:t>
            </w:r>
            <w:r w:rsidRPr="006B5573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8E6651" w:rsidRPr="0076399F" w:rsidTr="00212D4C">
        <w:trPr>
          <w:trHeight w:val="1012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361" w:type="dxa"/>
          </w:tcPr>
          <w:p w:rsidR="008E6651" w:rsidRPr="006E7FF4" w:rsidRDefault="008E6651" w:rsidP="006E7FF4">
            <w:pPr>
              <w:ind w:left="7" w:hanging="7"/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</w:pPr>
            <w:r w:rsidRPr="006E7FF4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6E7FF4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oil purchase procedure, within the frames of the given offer, you should accept the main terms of export framework Contract, recommended by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 xml:space="preserve">TATNEFT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»</w:t>
            </w:r>
            <w:r w:rsidR="00B44790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.</w:t>
            </w:r>
          </w:p>
        </w:tc>
      </w:tr>
      <w:tr w:rsidR="008E6651" w:rsidRPr="0076399F" w:rsidTr="00212D4C">
        <w:trPr>
          <w:trHeight w:val="742"/>
        </w:trPr>
        <w:tc>
          <w:tcPr>
            <w:tcW w:w="2006" w:type="dxa"/>
          </w:tcPr>
          <w:p w:rsidR="008E6651" w:rsidRPr="006B5573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Loading period</w:t>
            </w:r>
          </w:p>
        </w:tc>
        <w:tc>
          <w:tcPr>
            <w:tcW w:w="7361" w:type="dxa"/>
          </w:tcPr>
          <w:p w:rsidR="008E6651" w:rsidRPr="0076399F" w:rsidRDefault="0076399F" w:rsidP="00FC258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b/>
                <w:lang w:val="en-US"/>
              </w:rPr>
              <w:t xml:space="preserve"> (third) decade of January 2020</w:t>
            </w:r>
          </w:p>
        </w:tc>
      </w:tr>
      <w:tr w:rsidR="008E6651" w:rsidRPr="006E7FF4" w:rsidTr="00212D4C">
        <w:trPr>
          <w:trHeight w:val="403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361" w:type="dxa"/>
          </w:tcPr>
          <w:p w:rsidR="008E6651" w:rsidRPr="006E7FF4" w:rsidRDefault="008E6651" w:rsidP="00CA4624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B44790" w:rsidRPr="0076399F" w:rsidTr="00212D4C">
        <w:trPr>
          <w:trHeight w:val="301"/>
        </w:trPr>
        <w:tc>
          <w:tcPr>
            <w:tcW w:w="2006" w:type="dxa"/>
          </w:tcPr>
          <w:p w:rsidR="00B44790" w:rsidRPr="006E7FF4" w:rsidRDefault="00B44790" w:rsidP="00D84E3F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Price formula</w:t>
            </w:r>
          </w:p>
        </w:tc>
        <w:tc>
          <w:tcPr>
            <w:tcW w:w="7361" w:type="dxa"/>
          </w:tcPr>
          <w:p w:rsidR="00B44790" w:rsidRPr="0076399F" w:rsidRDefault="00B44790" w:rsidP="0076399F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As per framework export Contract, based on the mean of </w:t>
            </w:r>
            <w:r w:rsidR="0076399F">
              <w:rPr>
                <w:rFonts w:ascii="Times New Roman" w:hAnsi="Times New Roman"/>
                <w:lang w:val="en-US"/>
              </w:rPr>
              <w:t>5 (five) consecutive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76399F">
              <w:rPr>
                <w:rFonts w:ascii="Times New Roman" w:hAnsi="Times New Roman"/>
                <w:lang w:val="en-US"/>
              </w:rPr>
              <w:t>Brent (DTD)</w:t>
            </w:r>
            <w:r w:rsidR="0076399F" w:rsidRPr="0076399F">
              <w:rPr>
                <w:rFonts w:ascii="Times New Roman" w:hAnsi="Times New Roman"/>
                <w:lang w:val="en-US"/>
              </w:rPr>
              <w:t xml:space="preserve"> </w:t>
            </w:r>
            <w:r w:rsidR="0076399F" w:rsidRPr="006E7FF4">
              <w:rPr>
                <w:rFonts w:ascii="Times New Roman" w:hAnsi="Times New Roman"/>
                <w:lang w:val="en-US"/>
              </w:rPr>
              <w:t>quotations</w:t>
            </w:r>
            <w:r w:rsidR="0076399F" w:rsidRPr="0076399F">
              <w:rPr>
                <w:rFonts w:ascii="Times New Roman" w:hAnsi="Times New Roman"/>
                <w:lang w:val="en-US"/>
              </w:rPr>
              <w:t xml:space="preserve"> </w:t>
            </w:r>
            <w:r w:rsidR="0076399F">
              <w:rPr>
                <w:rFonts w:ascii="Times New Roman" w:hAnsi="Times New Roman"/>
                <w:lang w:val="en-US"/>
              </w:rPr>
              <w:t xml:space="preserve">published in </w:t>
            </w:r>
            <w:r w:rsidR="0076399F" w:rsidRPr="0076399F">
              <w:rPr>
                <w:rFonts w:ascii="Times New Roman" w:hAnsi="Times New Roman"/>
                <w:lang w:val="en-US"/>
              </w:rPr>
              <w:t xml:space="preserve">“Platt’s Crude OIL </w:t>
            </w:r>
            <w:proofErr w:type="spellStart"/>
            <w:r w:rsidR="0076399F" w:rsidRPr="0076399F">
              <w:rPr>
                <w:rFonts w:ascii="Times New Roman" w:hAnsi="Times New Roman"/>
                <w:lang w:val="en-US"/>
              </w:rPr>
              <w:t>Marketwire</w:t>
            </w:r>
            <w:proofErr w:type="spellEnd"/>
            <w:r w:rsidR="0076399F" w:rsidRPr="0076399F">
              <w:rPr>
                <w:rFonts w:ascii="Times New Roman" w:hAnsi="Times New Roman"/>
                <w:lang w:val="en-US"/>
              </w:rPr>
              <w:t xml:space="preserve"> </w:t>
            </w:r>
            <w:r w:rsidR="0076399F">
              <w:rPr>
                <w:rFonts w:ascii="Times New Roman" w:hAnsi="Times New Roman"/>
                <w:lang w:val="en-US"/>
              </w:rPr>
              <w:t xml:space="preserve">after B/L date </w:t>
            </w:r>
            <w:r w:rsidR="0076399F" w:rsidRPr="0076399F">
              <w:rPr>
                <w:rFonts w:ascii="Times New Roman" w:hAnsi="Times New Roman"/>
                <w:lang w:val="en-US"/>
              </w:rPr>
              <w:t>(</w:t>
            </w:r>
            <w:r w:rsidR="0076399F">
              <w:rPr>
                <w:rFonts w:ascii="Times New Roman" w:hAnsi="Times New Roman"/>
                <w:lang w:val="en-US"/>
              </w:rPr>
              <w:t>B/L date = 0</w:t>
            </w:r>
            <w:r w:rsidR="0076399F" w:rsidRPr="0076399F">
              <w:rPr>
                <w:rFonts w:ascii="Times New Roman" w:hAnsi="Times New Roman"/>
                <w:lang w:val="en-US"/>
              </w:rPr>
              <w:t>)</w:t>
            </w:r>
            <w:bookmarkStart w:id="0" w:name="_GoBack"/>
            <w:bookmarkEnd w:id="0"/>
          </w:p>
        </w:tc>
      </w:tr>
      <w:tr w:rsidR="00212D4C" w:rsidRPr="0076399F" w:rsidTr="00212D4C">
        <w:trPr>
          <w:trHeight w:val="30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E7FF4" w:rsidRDefault="00A90C89" w:rsidP="00E16235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Differential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FC258D" w:rsidRDefault="00FC258D" w:rsidP="00212D4C">
            <w:pPr>
              <w:rPr>
                <w:rFonts w:ascii="Times New Roman" w:hAnsi="Times New Roman"/>
                <w:lang w:val="en-US"/>
              </w:rPr>
            </w:pPr>
            <w:r w:rsidRPr="00FC258D">
              <w:rPr>
                <w:rFonts w:ascii="Times New Roman" w:hAnsi="Times New Roman"/>
                <w:lang w:val="en-US"/>
              </w:rPr>
              <w:t>To be offered b</w:t>
            </w:r>
            <w:r>
              <w:rPr>
                <w:rFonts w:ascii="Times New Roman" w:hAnsi="Times New Roman"/>
                <w:lang w:val="en-US"/>
              </w:rPr>
              <w:t>y tender participants</w:t>
            </w:r>
          </w:p>
        </w:tc>
      </w:tr>
    </w:tbl>
    <w:p w:rsidR="001F573E" w:rsidRPr="006E7FF4" w:rsidRDefault="001F573E" w:rsidP="00A21B4B">
      <w:pPr>
        <w:jc w:val="both"/>
        <w:rPr>
          <w:rFonts w:ascii="Times New Roman" w:hAnsi="Times New Roman"/>
          <w:b/>
          <w:lang w:val="en-US"/>
        </w:rPr>
      </w:pPr>
    </w:p>
    <w:p w:rsidR="00FB285F" w:rsidRPr="006E7FF4" w:rsidRDefault="00FB285F" w:rsidP="00A21B4B">
      <w:pPr>
        <w:jc w:val="both"/>
        <w:rPr>
          <w:rFonts w:ascii="Times New Roman" w:hAnsi="Times New Roman"/>
          <w:lang w:val="en-US"/>
        </w:rPr>
      </w:pPr>
    </w:p>
    <w:sectPr w:rsidR="00FB285F" w:rsidRPr="006E7FF4" w:rsidSect="008424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7" w:rsidRDefault="00652DD7">
      <w:r>
        <w:separator/>
      </w:r>
    </w:p>
  </w:endnote>
  <w:endnote w:type="continuationSeparator" w:id="0">
    <w:p w:rsidR="00652DD7" w:rsidRDefault="006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B6F1B925-3554-431A-984E-0C69D54E48F5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51" w:rsidRPr="001D35FA" w:rsidRDefault="00F11751" w:rsidP="00F11751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  <w:r>
      <w:rPr>
        <w:rFonts w:eastAsia="Calibri" w:cs="Tahoma"/>
        <w:noProof/>
        <w:sz w:val="12"/>
        <w:szCs w:val="12"/>
        <w:lang w:eastAsia="en-US"/>
      </w:rPr>
      <w:fldChar w:fldCharType="begin"/>
    </w:r>
    <w:r>
      <w:rPr>
        <w:rFonts w:eastAsia="Calibri" w:cs="Tahoma"/>
        <w:noProof/>
        <w:sz w:val="12"/>
        <w:szCs w:val="12"/>
        <w:lang w:eastAsia="en-US"/>
      </w:rPr>
      <w:instrText xml:space="preserve"> TIME \@ "dd.MM.yyyy H:mm" </w:instrText>
    </w:r>
    <w:r>
      <w:rPr>
        <w:rFonts w:eastAsia="Calibri" w:cs="Tahoma"/>
        <w:noProof/>
        <w:sz w:val="12"/>
        <w:szCs w:val="12"/>
        <w:lang w:eastAsia="en-US"/>
      </w:rPr>
      <w:fldChar w:fldCharType="separate"/>
    </w:r>
    <w:r w:rsidR="0076399F">
      <w:rPr>
        <w:rFonts w:eastAsia="Calibri" w:cs="Tahoma"/>
        <w:noProof/>
        <w:sz w:val="12"/>
        <w:szCs w:val="12"/>
        <w:lang w:eastAsia="en-US"/>
      </w:rPr>
      <w:t>23.12.2019 11:56</w:t>
    </w:r>
    <w:r>
      <w:rPr>
        <w:rFonts w:eastAsia="Calibri" w:cs="Tahoma"/>
        <w:noProof/>
        <w:sz w:val="12"/>
        <w:szCs w:val="12"/>
        <w:lang w:eastAsia="en-US"/>
      </w:rPr>
      <w:fldChar w:fldCharType="end"/>
    </w:r>
    <w:r w:rsidRPr="001D35FA">
      <w:rPr>
        <w:rFonts w:eastAsia="Calibri" w:cs="Tahoma"/>
        <w:noProof/>
        <w:sz w:val="12"/>
        <w:szCs w:val="12"/>
        <w:lang w:eastAsia="en-US"/>
      </w:rPr>
      <w:t xml:space="preserve">  </w:t>
    </w:r>
    <w:r w:rsidRPr="001D35FA">
      <w:rPr>
        <w:rFonts w:eastAsia="Calibri" w:cs="Tahoma"/>
        <w:noProof/>
        <w:sz w:val="12"/>
        <w:szCs w:val="12"/>
        <w:lang w:eastAsia="en-US"/>
      </w:rPr>
      <w:fldChar w:fldCharType="begin"/>
    </w:r>
    <w:r w:rsidRPr="001D35FA">
      <w:rPr>
        <w:rFonts w:eastAsia="Calibri" w:cs="Tahoma"/>
        <w:noProof/>
        <w:sz w:val="12"/>
        <w:szCs w:val="12"/>
        <w:lang w:eastAsia="en-US"/>
      </w:rPr>
      <w:instrText xml:space="preserve"> FILENAME   \* MERGEFORMAT </w:instrText>
    </w:r>
    <w:r w:rsidRPr="001D35FA">
      <w:rPr>
        <w:rFonts w:eastAsia="Calibri" w:cs="Tahoma"/>
        <w:noProof/>
        <w:sz w:val="12"/>
        <w:szCs w:val="12"/>
        <w:lang w:eastAsia="en-US"/>
      </w:rPr>
      <w:fldChar w:fldCharType="separate"/>
    </w:r>
    <w:r w:rsidR="003B7518">
      <w:rPr>
        <w:rFonts w:eastAsia="Calibri" w:cs="Tahoma"/>
        <w:noProof/>
        <w:sz w:val="12"/>
        <w:szCs w:val="12"/>
        <w:lang w:eastAsia="en-US"/>
      </w:rPr>
      <w:t>Description of cargo</w:t>
    </w:r>
    <w:r w:rsidRPr="001D35FA">
      <w:rPr>
        <w:rFonts w:eastAsia="Calibri" w:cs="Tahoma"/>
        <w:noProof/>
        <w:sz w:val="12"/>
        <w:szCs w:val="1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9D" w:rsidRPr="001D35FA" w:rsidRDefault="009B029D" w:rsidP="009B029D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7" w:rsidRDefault="00652DD7">
      <w:r>
        <w:separator/>
      </w:r>
    </w:p>
  </w:footnote>
  <w:footnote w:type="continuationSeparator" w:id="0">
    <w:p w:rsidR="00652DD7" w:rsidRDefault="0065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33" w:rsidRPr="00174633" w:rsidRDefault="00174633" w:rsidP="00174633">
    <w:pPr>
      <w:pStyle w:val="a3"/>
      <w:tabs>
        <w:tab w:val="clear" w:pos="4677"/>
        <w:tab w:val="clear" w:pos="9355"/>
      </w:tabs>
      <w:jc w:val="center"/>
      <w:rPr>
        <w:noProof/>
        <w:sz w:val="20"/>
        <w:szCs w:val="20"/>
      </w:rPr>
    </w:pPr>
    <w:r w:rsidRPr="00174633">
      <w:rPr>
        <w:noProof/>
        <w:sz w:val="20"/>
        <w:szCs w:val="20"/>
      </w:rPr>
      <w:fldChar w:fldCharType="begin"/>
    </w:r>
    <w:r w:rsidRPr="00174633">
      <w:rPr>
        <w:noProof/>
        <w:sz w:val="20"/>
        <w:szCs w:val="20"/>
      </w:rPr>
      <w:instrText>PAGE   \* MERGEFORMAT</w:instrText>
    </w:r>
    <w:r w:rsidRPr="00174633">
      <w:rPr>
        <w:noProof/>
        <w:sz w:val="20"/>
        <w:szCs w:val="20"/>
      </w:rPr>
      <w:fldChar w:fldCharType="separate"/>
    </w:r>
    <w:r w:rsidR="00EF38EA">
      <w:rPr>
        <w:noProof/>
        <w:sz w:val="20"/>
        <w:szCs w:val="20"/>
      </w:rPr>
      <w:t>2</w:t>
    </w:r>
    <w:r w:rsidRPr="00174633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DC" w:rsidRPr="00CC32DC" w:rsidRDefault="006E7FF4">
    <w:pPr>
      <w:pStyle w:val="a3"/>
      <w:rPr>
        <w:sz w:val="8"/>
        <w:szCs w:val="8"/>
        <w:lang w:val="en-US"/>
      </w:rPr>
    </w:pPr>
    <w:r w:rsidRPr="00A15E68">
      <w:rPr>
        <w:noProof/>
      </w:rPr>
      <w:drawing>
        <wp:inline distT="0" distB="0" distL="0" distR="0" wp14:anchorId="441A7011" wp14:editId="454A169D">
          <wp:extent cx="6119495" cy="2295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54F"/>
    <w:multiLevelType w:val="hybridMultilevel"/>
    <w:tmpl w:val="7986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51"/>
    <w:rsid w:val="000033FA"/>
    <w:rsid w:val="000268F4"/>
    <w:rsid w:val="00033EEF"/>
    <w:rsid w:val="00070CAF"/>
    <w:rsid w:val="000A3E02"/>
    <w:rsid w:val="000B79B4"/>
    <w:rsid w:val="000C4075"/>
    <w:rsid w:val="000F1E41"/>
    <w:rsid w:val="00126638"/>
    <w:rsid w:val="001311FF"/>
    <w:rsid w:val="00147957"/>
    <w:rsid w:val="00156C44"/>
    <w:rsid w:val="00165DB5"/>
    <w:rsid w:val="00174633"/>
    <w:rsid w:val="00195109"/>
    <w:rsid w:val="001B7702"/>
    <w:rsid w:val="001C15E5"/>
    <w:rsid w:val="001E0712"/>
    <w:rsid w:val="001F573E"/>
    <w:rsid w:val="001F5C0D"/>
    <w:rsid w:val="0020122E"/>
    <w:rsid w:val="00212D4C"/>
    <w:rsid w:val="00221B2E"/>
    <w:rsid w:val="00235CEA"/>
    <w:rsid w:val="002407F3"/>
    <w:rsid w:val="002654E8"/>
    <w:rsid w:val="002657F8"/>
    <w:rsid w:val="002B1555"/>
    <w:rsid w:val="002C2CB7"/>
    <w:rsid w:val="002F047C"/>
    <w:rsid w:val="00326A50"/>
    <w:rsid w:val="00334011"/>
    <w:rsid w:val="0037054A"/>
    <w:rsid w:val="00397875"/>
    <w:rsid w:val="003B7518"/>
    <w:rsid w:val="003F0134"/>
    <w:rsid w:val="003F69A4"/>
    <w:rsid w:val="00400AC3"/>
    <w:rsid w:val="00413B1A"/>
    <w:rsid w:val="00421B19"/>
    <w:rsid w:val="00445D87"/>
    <w:rsid w:val="00465813"/>
    <w:rsid w:val="0048695D"/>
    <w:rsid w:val="00486F50"/>
    <w:rsid w:val="0049221F"/>
    <w:rsid w:val="004A5BF3"/>
    <w:rsid w:val="004A6996"/>
    <w:rsid w:val="004C01E6"/>
    <w:rsid w:val="004D5257"/>
    <w:rsid w:val="005439D0"/>
    <w:rsid w:val="00586A60"/>
    <w:rsid w:val="005E6CEA"/>
    <w:rsid w:val="00652DD7"/>
    <w:rsid w:val="00671934"/>
    <w:rsid w:val="006B2387"/>
    <w:rsid w:val="006B4C6F"/>
    <w:rsid w:val="006B4D2F"/>
    <w:rsid w:val="006B5573"/>
    <w:rsid w:val="006C3FD7"/>
    <w:rsid w:val="006D1CA9"/>
    <w:rsid w:val="006E7FF4"/>
    <w:rsid w:val="006F23D4"/>
    <w:rsid w:val="00700ACB"/>
    <w:rsid w:val="007448F0"/>
    <w:rsid w:val="007634E4"/>
    <w:rsid w:val="0076399F"/>
    <w:rsid w:val="007C0F04"/>
    <w:rsid w:val="007D1CFC"/>
    <w:rsid w:val="007E48A6"/>
    <w:rsid w:val="007F1094"/>
    <w:rsid w:val="008117C1"/>
    <w:rsid w:val="00812FEE"/>
    <w:rsid w:val="0081588A"/>
    <w:rsid w:val="0083522B"/>
    <w:rsid w:val="00842425"/>
    <w:rsid w:val="0086485E"/>
    <w:rsid w:val="00885B8E"/>
    <w:rsid w:val="00890DFA"/>
    <w:rsid w:val="008D635A"/>
    <w:rsid w:val="008E6651"/>
    <w:rsid w:val="008F042C"/>
    <w:rsid w:val="008F1A69"/>
    <w:rsid w:val="008F5FD1"/>
    <w:rsid w:val="009123AB"/>
    <w:rsid w:val="009534BA"/>
    <w:rsid w:val="00955C3B"/>
    <w:rsid w:val="009B029D"/>
    <w:rsid w:val="009F618B"/>
    <w:rsid w:val="00A20C2F"/>
    <w:rsid w:val="00A21B4B"/>
    <w:rsid w:val="00A41555"/>
    <w:rsid w:val="00A52055"/>
    <w:rsid w:val="00A545E5"/>
    <w:rsid w:val="00A60F2C"/>
    <w:rsid w:val="00A90C89"/>
    <w:rsid w:val="00A92938"/>
    <w:rsid w:val="00A96FA8"/>
    <w:rsid w:val="00AD06C9"/>
    <w:rsid w:val="00AD4610"/>
    <w:rsid w:val="00AD47E9"/>
    <w:rsid w:val="00AE3901"/>
    <w:rsid w:val="00B007DC"/>
    <w:rsid w:val="00B057B9"/>
    <w:rsid w:val="00B25B24"/>
    <w:rsid w:val="00B44790"/>
    <w:rsid w:val="00B7382E"/>
    <w:rsid w:val="00BD14BF"/>
    <w:rsid w:val="00C65DC7"/>
    <w:rsid w:val="00C8145F"/>
    <w:rsid w:val="00C819CD"/>
    <w:rsid w:val="00C85F5E"/>
    <w:rsid w:val="00CA2116"/>
    <w:rsid w:val="00CC23B5"/>
    <w:rsid w:val="00CC32DC"/>
    <w:rsid w:val="00CD1A2A"/>
    <w:rsid w:val="00D0163B"/>
    <w:rsid w:val="00D80E50"/>
    <w:rsid w:val="00D82955"/>
    <w:rsid w:val="00DB4C4C"/>
    <w:rsid w:val="00DB5325"/>
    <w:rsid w:val="00DC4750"/>
    <w:rsid w:val="00E22642"/>
    <w:rsid w:val="00E64C96"/>
    <w:rsid w:val="00E75581"/>
    <w:rsid w:val="00E94102"/>
    <w:rsid w:val="00E9764C"/>
    <w:rsid w:val="00EB1FC6"/>
    <w:rsid w:val="00EB674A"/>
    <w:rsid w:val="00EE24C2"/>
    <w:rsid w:val="00EF38EA"/>
    <w:rsid w:val="00F11751"/>
    <w:rsid w:val="00F20927"/>
    <w:rsid w:val="00F26950"/>
    <w:rsid w:val="00F33826"/>
    <w:rsid w:val="00F45429"/>
    <w:rsid w:val="00F961ED"/>
    <w:rsid w:val="00F97DAD"/>
    <w:rsid w:val="00FA322E"/>
    <w:rsid w:val="00FB285F"/>
    <w:rsid w:val="00FC258D"/>
    <w:rsid w:val="00FE1EB1"/>
    <w:rsid w:val="00FE4DC8"/>
    <w:rsid w:val="00FF2FC2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1DFF2D2"/>
  <w15:docId w15:val="{19F68784-BD1D-4A86-AB7B-A563512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0D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174633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029D"/>
    <w:rPr>
      <w:rFonts w:ascii="Tahoma" w:hAnsi="Tahoma"/>
      <w:sz w:val="24"/>
      <w:szCs w:val="24"/>
    </w:rPr>
  </w:style>
  <w:style w:type="table" w:styleId="a8">
    <w:name w:val="Table Grid"/>
    <w:basedOn w:val="a1"/>
    <w:rsid w:val="0023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0C8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72;&#1085;&#1075;&#1083;%20(&#1055;&#1088;&#1080;&#1083;&#1086;&#1078;&#1077;&#1085;&#1080;&#1077;%203&#1073;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англ (Приложение 3б) (1)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Хасанов Артур Рустамович</cp:lastModifiedBy>
  <cp:revision>12</cp:revision>
  <cp:lastPrinted>2016-09-20T13:16:00Z</cp:lastPrinted>
  <dcterms:created xsi:type="dcterms:W3CDTF">2019-11-26T06:50:00Z</dcterms:created>
  <dcterms:modified xsi:type="dcterms:W3CDTF">2019-12-23T09:38:00Z</dcterms:modified>
</cp:coreProperties>
</file>