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B5" w:rsidRPr="00011640" w:rsidRDefault="007E3AB5" w:rsidP="007E3AB5">
      <w:pPr>
        <w:jc w:val="both"/>
        <w:rPr>
          <w:rFonts w:ascii="Times New Roman" w:hAnsi="Times New Roman"/>
          <w:b/>
        </w:rPr>
      </w:pPr>
      <w:r w:rsidRPr="00011640">
        <w:rPr>
          <w:rFonts w:ascii="Times New Roman" w:hAnsi="Times New Roman"/>
          <w:b/>
          <w:lang w:val="en-US"/>
        </w:rPr>
        <w:t>Description of cargo</w:t>
      </w:r>
    </w:p>
    <w:p w:rsidR="00D968B6" w:rsidRPr="009A46E0" w:rsidRDefault="00D968B6" w:rsidP="00B91B13">
      <w:pPr>
        <w:rPr>
          <w:rFonts w:ascii="Times New Roman" w:hAnsi="Times New Roman"/>
          <w:b/>
          <w:lang w:val="en-US"/>
        </w:rPr>
      </w:pPr>
    </w:p>
    <w:tbl>
      <w:tblPr>
        <w:tblW w:w="976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7477"/>
      </w:tblGrid>
      <w:tr w:rsidR="007E3AB5" w:rsidTr="003118FB">
        <w:trPr>
          <w:trHeight w:val="594"/>
        </w:trPr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7E3AB5" w:rsidP="007E3AB5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7000 </w:t>
            </w:r>
            <w:proofErr w:type="spellStart"/>
            <w:r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Pr="00011640">
              <w:rPr>
                <w:rFonts w:ascii="Times New Roman" w:hAnsi="Times New Roman"/>
                <w:lang w:val="en-US"/>
              </w:rPr>
              <w:t xml:space="preserve"> +/- 5% at Seller’s option.</w:t>
            </w:r>
          </w:p>
        </w:tc>
      </w:tr>
      <w:tr w:rsidR="007E3AB5" w:rsidTr="007E3AB5">
        <w:trPr>
          <w:trHeight w:val="66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011640" w:rsidRDefault="007E3AB5" w:rsidP="007E3AB5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P</w:t>
            </w:r>
            <w:r w:rsidRPr="00011640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“TATNEFT”</w:t>
            </w:r>
          </w:p>
        </w:tc>
      </w:tr>
      <w:tr w:rsidR="007E3AB5" w:rsidTr="007E3AB5">
        <w:trPr>
          <w:trHeight w:val="371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Delivery period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7E3AB5" w:rsidP="007E3AB5">
            <w:pPr>
              <w:rPr>
                <w:rFonts w:ascii="Times New Roman" w:hAnsi="Times New Roman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01 </w:t>
            </w:r>
            <w:r>
              <w:rPr>
                <w:rFonts w:ascii="Times New Roman" w:hAnsi="Times New Roman"/>
                <w:lang w:val="en-US"/>
              </w:rPr>
              <w:t>July</w:t>
            </w:r>
            <w:r>
              <w:rPr>
                <w:rFonts w:ascii="Times New Roman" w:hAnsi="Times New Roman"/>
              </w:rPr>
              <w:t xml:space="preserve"> 2020 г. </w:t>
            </w:r>
            <w:r>
              <w:rPr>
                <w:rFonts w:ascii="Times New Roman" w:hAnsi="Times New Roman"/>
                <w:lang w:val="en-US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31 </w:t>
            </w:r>
            <w:r>
              <w:rPr>
                <w:rFonts w:ascii="Times New Roman" w:hAnsi="Times New Roman"/>
                <w:lang w:val="en-US"/>
              </w:rPr>
              <w:t>December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7E3AB5" w:rsidRPr="00CC2E53" w:rsidTr="007E3AB5">
        <w:trPr>
          <w:trHeight w:val="68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Three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lots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of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up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2000 </w:t>
            </w:r>
            <w:proofErr w:type="spellStart"/>
            <w:r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+/- 5%</w:t>
            </w:r>
            <w:r>
              <w:rPr>
                <w:rFonts w:ascii="Times New Roman" w:hAnsi="Times New Roman"/>
                <w:lang w:val="en-US"/>
              </w:rPr>
              <w:t>, one lot of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up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7E3AB5">
              <w:rPr>
                <w:rFonts w:ascii="Times New Roman" w:hAnsi="Times New Roman"/>
                <w:lang w:val="en-US"/>
              </w:rPr>
              <w:t xml:space="preserve">000 </w:t>
            </w:r>
            <w:proofErr w:type="spellStart"/>
            <w:r w:rsidRPr="00011640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+/- 5% </w:t>
            </w:r>
          </w:p>
          <w:p w:rsidR="007E3AB5" w:rsidRPr="007E3AB5" w:rsidRDefault="007E3AB5" w:rsidP="007E3AB5">
            <w:pPr>
              <w:rPr>
                <w:rFonts w:ascii="Times New Roman" w:hAnsi="Times New Roman"/>
                <w:color w:val="1F497D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Dispatch within the delivery month</w:t>
            </w:r>
          </w:p>
        </w:tc>
      </w:tr>
      <w:tr w:rsidR="007E3AB5" w:rsidRPr="00CC2E53" w:rsidTr="007E3AB5">
        <w:trPr>
          <w:trHeight w:val="42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Product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7E3AB5">
              <w:rPr>
                <w:rFonts w:ascii="Times New Roman" w:hAnsi="Times New Roman"/>
                <w:lang w:val="en-US"/>
              </w:rPr>
              <w:t xml:space="preserve">ndustrial pelletized </w:t>
            </w:r>
            <w:proofErr w:type="spellStart"/>
            <w:r w:rsidRPr="007E3AB5">
              <w:rPr>
                <w:rFonts w:ascii="Times New Roman" w:hAnsi="Times New Roman"/>
                <w:lang w:val="en-US"/>
              </w:rPr>
              <w:t>sulphur</w:t>
            </w:r>
            <w:proofErr w:type="spellEnd"/>
            <w:r>
              <w:rPr>
                <w:rFonts w:ascii="Times New Roman" w:hAnsi="Times New Roman"/>
                <w:lang w:val="en-US"/>
              </w:rPr>
              <w:t>, grade 9998, produced at JSC “TANECO”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 2112-144-31323949-2010.</w:t>
            </w:r>
          </w:p>
        </w:tc>
      </w:tr>
      <w:tr w:rsidR="007E3AB5" w:rsidTr="007E3AB5">
        <w:trPr>
          <w:trHeight w:val="70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FCA </w:t>
            </w:r>
            <w:proofErr w:type="spellStart"/>
            <w:r>
              <w:rPr>
                <w:rFonts w:ascii="Times New Roman" w:hAnsi="Times New Roman"/>
                <w:lang w:val="en-US"/>
              </w:rPr>
              <w:t>Biklyan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station</w:t>
            </w:r>
          </w:p>
        </w:tc>
      </w:tr>
      <w:tr w:rsidR="007E3AB5" w:rsidRPr="00CC2E53" w:rsidTr="007E3AB5">
        <w:trPr>
          <w:trHeight w:val="1020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7E3AB5" w:rsidRDefault="007E3AB5" w:rsidP="007E3AB5">
            <w:pPr>
              <w:ind w:left="33" w:hanging="33"/>
              <w:jc w:val="both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011640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011640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purchase procedure, within the frames of the given offer, you should accept the main terms of export framework Contract, recommended by </w:t>
            </w:r>
            <w:r w:rsidRPr="00011640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«TATNEFT ».</w:t>
            </w:r>
          </w:p>
        </w:tc>
      </w:tr>
      <w:tr w:rsidR="007E3AB5" w:rsidTr="007E3AB5">
        <w:trPr>
          <w:trHeight w:val="748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Dispatch from refinery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Default="007E3AB5" w:rsidP="007E3AB5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July</w:t>
            </w:r>
            <w:r>
              <w:rPr>
                <w:rFonts w:ascii="Times New Roman" w:hAnsi="Times New Roman"/>
                <w:b/>
                <w:bCs/>
              </w:rPr>
              <w:t xml:space="preserve"> 2020г.</w:t>
            </w:r>
          </w:p>
        </w:tc>
      </w:tr>
      <w:tr w:rsidR="007E3AB5" w:rsidTr="007E3AB5">
        <w:trPr>
          <w:trHeight w:val="40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011640" w:rsidRDefault="007E3AB5" w:rsidP="007E3AB5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011640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7E3AB5" w:rsidRPr="00CC2E53" w:rsidTr="007E3AB5">
        <w:trPr>
          <w:trHeight w:val="51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 w:rsidRPr="00011640">
              <w:rPr>
                <w:rFonts w:ascii="Times New Roman" w:hAnsi="Times New Roman"/>
                <w:b/>
                <w:lang w:val="en-US"/>
              </w:rPr>
              <w:t>Price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B5" w:rsidRPr="003118FB" w:rsidRDefault="007E3AB5" w:rsidP="00CC2E53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To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determined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follows</w:t>
            </w:r>
            <w:r w:rsidRPr="007E3AB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P </w:t>
            </w:r>
            <w:r w:rsidRPr="007E3AB5">
              <w:rPr>
                <w:rFonts w:ascii="Times New Roman" w:hAnsi="Times New Roman"/>
                <w:lang w:val="en-US"/>
              </w:rPr>
              <w:t>=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Pmin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7E3AB5"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</w:rPr>
              <w:t>Т</w:t>
            </w:r>
            <w:r w:rsidRPr="007E3AB5">
              <w:rPr>
                <w:rFonts w:ascii="Times New Roman" w:hAnsi="Times New Roman"/>
                <w:lang w:val="en-US"/>
              </w:rPr>
              <w:t>/69/</w:t>
            </w:r>
            <w:r>
              <w:rPr>
                <w:rFonts w:ascii="Times New Roman" w:hAnsi="Times New Roman"/>
                <w:color w:val="1F497D"/>
              </w:rPr>
              <w:t>К</w:t>
            </w:r>
            <w:r w:rsidRPr="007E3AB5">
              <w:rPr>
                <w:rFonts w:ascii="Times New Roman" w:hAnsi="Times New Roman"/>
                <w:lang w:val="en-US"/>
              </w:rPr>
              <w:t xml:space="preserve">,  </w:t>
            </w:r>
            <w:r>
              <w:rPr>
                <w:rFonts w:ascii="Times New Roman" w:hAnsi="Times New Roman"/>
                <w:lang w:val="en-US"/>
              </w:rPr>
              <w:t>where</w:t>
            </w:r>
            <w:r w:rsidR="00CC2E5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Pmin</w:t>
            </w:r>
            <w:proofErr w:type="spellEnd"/>
            <w:r w:rsidRPr="007E3AB5"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minimal</w:t>
            </w:r>
            <w:r w:rsidRPr="007E3A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price of 14 USD/</w:t>
            </w:r>
            <w:proofErr w:type="spellStart"/>
            <w:r>
              <w:rPr>
                <w:rFonts w:ascii="Times New Roman" w:hAnsi="Times New Roman"/>
                <w:lang w:val="en-US"/>
              </w:rPr>
              <w:t>mt</w:t>
            </w:r>
            <w:r w:rsidR="00CC2E53">
              <w:rPr>
                <w:rFonts w:ascii="Times New Roman" w:hAnsi="Times New Roman"/>
                <w:lang w:val="en-US"/>
              </w:rPr>
              <w:t>.</w:t>
            </w:r>
            <w:proofErr w:type="spellEnd"/>
            <w:r w:rsidR="00CC2E5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3118FB"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premium</w:t>
            </w:r>
            <w:r w:rsidRPr="003118FB">
              <w:rPr>
                <w:rFonts w:ascii="Times New Roman" w:hAnsi="Times New Roman"/>
                <w:lang w:val="en-US"/>
              </w:rPr>
              <w:t xml:space="preserve"> (</w:t>
            </w:r>
            <w:r w:rsidR="003118FB">
              <w:rPr>
                <w:rFonts w:ascii="Times New Roman" w:hAnsi="Times New Roman"/>
                <w:lang w:val="en-US"/>
              </w:rPr>
              <w:t>to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refuse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from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participation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in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a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trading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procedure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for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any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of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the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lots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offered you are required to bid a negative premium value fur such lot</w:t>
            </w:r>
            <w:r w:rsidRPr="003118FB">
              <w:rPr>
                <w:rFonts w:ascii="Times New Roman" w:hAnsi="Times New Roman"/>
                <w:lang w:val="en-US"/>
              </w:rPr>
              <w:t xml:space="preserve">, </w:t>
            </w:r>
            <w:r w:rsidR="003118FB">
              <w:rPr>
                <w:rFonts w:ascii="Times New Roman" w:hAnsi="Times New Roman"/>
                <w:lang w:val="en-US"/>
              </w:rPr>
              <w:t xml:space="preserve">i.e. </w:t>
            </w:r>
            <w:proofErr w:type="spellStart"/>
            <w:r w:rsidR="003118FB">
              <w:rPr>
                <w:rFonts w:ascii="Times New Roman" w:hAnsi="Times New Roman"/>
                <w:lang w:val="en-US"/>
              </w:rPr>
              <w:t>wa</w:t>
            </w:r>
            <w:proofErr w:type="spellEnd"/>
            <w:r w:rsidR="003118FB">
              <w:rPr>
                <w:rFonts w:ascii="Times New Roman" w:hAnsi="Times New Roman"/>
                <w:lang w:val="en-US"/>
              </w:rPr>
              <w:t xml:space="preserve"> value with a “minus” sign</w:t>
            </w:r>
            <w:r w:rsidRPr="003118FB">
              <w:rPr>
                <w:rFonts w:ascii="Times New Roman" w:hAnsi="Times New Roman"/>
                <w:lang w:val="en-US"/>
              </w:rPr>
              <w:t>);</w:t>
            </w:r>
            <w:r w:rsidR="00CC2E5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3118FB">
              <w:rPr>
                <w:rFonts w:ascii="Times New Roman" w:hAnsi="Times New Roman"/>
                <w:lang w:val="en-US"/>
              </w:rPr>
              <w:t xml:space="preserve">- </w:t>
            </w:r>
            <w:r w:rsidR="003118FB">
              <w:rPr>
                <w:rFonts w:ascii="Times New Roman" w:hAnsi="Times New Roman"/>
                <w:lang w:val="en-US"/>
              </w:rPr>
              <w:t>delivery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cost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to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destination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station</w:t>
            </w:r>
            <w:r w:rsidRPr="003118FB">
              <w:rPr>
                <w:rFonts w:ascii="Times New Roman" w:hAnsi="Times New Roman"/>
                <w:lang w:val="en-US"/>
              </w:rPr>
              <w:t xml:space="preserve"> (</w:t>
            </w:r>
            <w:r w:rsidR="003118FB">
              <w:rPr>
                <w:rFonts w:ascii="Times New Roman" w:hAnsi="Times New Roman"/>
                <w:lang w:val="en-US"/>
              </w:rPr>
              <w:t>for railway deliveries via Seller’s transport)</w:t>
            </w:r>
            <w:r w:rsidRPr="003118FB">
              <w:rPr>
                <w:rFonts w:ascii="Times New Roman" w:hAnsi="Times New Roman"/>
                <w:lang w:val="en-US"/>
              </w:rPr>
              <w:t>;</w:t>
            </w:r>
            <w:r w:rsidR="00CC2E53">
              <w:rPr>
                <w:rFonts w:ascii="Times New Roman" w:hAnsi="Times New Roman"/>
                <w:lang w:val="en-US"/>
              </w:rPr>
              <w:t xml:space="preserve"> </w:t>
            </w:r>
            <w:bookmarkStart w:id="0" w:name="_GoBack"/>
            <w:bookmarkEnd w:id="0"/>
            <w:r w:rsidRPr="00E74AD9">
              <w:rPr>
                <w:rFonts w:ascii="Times New Roman" w:hAnsi="Times New Roman"/>
              </w:rPr>
              <w:t>К</w:t>
            </w:r>
            <w:r w:rsidRPr="003118FB">
              <w:rPr>
                <w:rFonts w:ascii="Times New Roman" w:hAnsi="Times New Roman"/>
                <w:lang w:val="en-US"/>
              </w:rPr>
              <w:t>-</w:t>
            </w:r>
            <w:r w:rsidR="003118FB">
              <w:rPr>
                <w:rFonts w:ascii="Times New Roman" w:hAnsi="Times New Roman"/>
                <w:lang w:val="en-US"/>
              </w:rPr>
              <w:t>dollar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exchange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rate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, </w:t>
            </w:r>
            <w:r w:rsidR="003118FB">
              <w:rPr>
                <w:rFonts w:ascii="Times New Roman" w:hAnsi="Times New Roman"/>
                <w:lang w:val="en-US"/>
              </w:rPr>
              <w:t>conversion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to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USD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of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the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delivery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cost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shall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be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made</w:t>
            </w:r>
            <w:r w:rsidR="003118FB" w:rsidRPr="003118FB">
              <w:rPr>
                <w:rFonts w:ascii="Times New Roman" w:hAnsi="Times New Roman"/>
                <w:lang w:val="en-US"/>
              </w:rPr>
              <w:t xml:space="preserve"> </w:t>
            </w:r>
            <w:r w:rsidR="003118FB">
              <w:rPr>
                <w:rFonts w:ascii="Times New Roman" w:hAnsi="Times New Roman"/>
                <w:lang w:val="en-US"/>
              </w:rPr>
              <w:t>based on the rate published by Central Bank of Russian Federation on the invoice date)</w:t>
            </w:r>
            <w:r w:rsidRPr="003118FB">
              <w:rPr>
                <w:lang w:val="en-US"/>
              </w:rPr>
              <w:t>.</w:t>
            </w:r>
            <w:proofErr w:type="gramEnd"/>
          </w:p>
        </w:tc>
      </w:tr>
      <w:tr w:rsidR="007E3AB5" w:rsidTr="007E3AB5">
        <w:trPr>
          <w:trHeight w:val="517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AB5" w:rsidRPr="00011640" w:rsidRDefault="007E3AB5" w:rsidP="007E3AB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Shipping costs to destination station RUB/railcar excl. VAT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B5" w:rsidRPr="003118FB" w:rsidRDefault="003118FB" w:rsidP="007E3AB5">
            <w:pPr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Avtovo</w:t>
            </w:r>
            <w:proofErr w:type="spellEnd"/>
            <w:r w:rsidR="007E3AB5" w:rsidRPr="003118FB">
              <w:rPr>
                <w:rFonts w:ascii="Times New Roman" w:hAnsi="Times New Roman"/>
                <w:lang w:val="en-US"/>
              </w:rPr>
              <w:t xml:space="preserve"> -114 522;</w:t>
            </w:r>
          </w:p>
          <w:p w:rsidR="007E3AB5" w:rsidRPr="003118FB" w:rsidRDefault="003118FB" w:rsidP="007E3AB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Predportovaya</w:t>
            </w:r>
            <w:proofErr w:type="spellEnd"/>
            <w:r w:rsidR="007E3AB5" w:rsidRPr="003118F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Zanevskiy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post</w:t>
            </w:r>
            <w:r w:rsidR="007E3AB5" w:rsidRPr="003118FB">
              <w:rPr>
                <w:rFonts w:ascii="Times New Roman" w:hAnsi="Times New Roman"/>
                <w:lang w:val="en-US"/>
              </w:rPr>
              <w:t>- 115 522;</w:t>
            </w:r>
          </w:p>
          <w:p w:rsidR="007E3AB5" w:rsidRPr="003118FB" w:rsidRDefault="003118FB" w:rsidP="007E3AB5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Segezha</w:t>
            </w:r>
            <w:proofErr w:type="spellEnd"/>
            <w:r w:rsidR="007E3AB5" w:rsidRPr="003118FB">
              <w:rPr>
                <w:rFonts w:ascii="Times New Roman" w:hAnsi="Times New Roman"/>
                <w:lang w:val="en-US"/>
              </w:rPr>
              <w:t xml:space="preserve"> 116 59;</w:t>
            </w:r>
          </w:p>
          <w:p w:rsidR="007E3AB5" w:rsidRDefault="003118FB" w:rsidP="007E3A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Shushary</w:t>
            </w:r>
            <w:proofErr w:type="spellEnd"/>
            <w:r w:rsidR="007E3AB5">
              <w:rPr>
                <w:rFonts w:ascii="Times New Roman" w:hAnsi="Times New Roman"/>
              </w:rPr>
              <w:t xml:space="preserve"> 112 132 ;</w:t>
            </w:r>
          </w:p>
          <w:p w:rsidR="007E3AB5" w:rsidRDefault="003118FB" w:rsidP="007E3AB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Luzhskaya</w:t>
            </w:r>
            <w:proofErr w:type="spellEnd"/>
            <w:r w:rsidR="007E3AB5">
              <w:rPr>
                <w:rFonts w:ascii="Times New Roman" w:hAnsi="Times New Roman"/>
              </w:rPr>
              <w:t>  106 000;</w:t>
            </w:r>
          </w:p>
          <w:p w:rsidR="007E3AB5" w:rsidRDefault="003118FB" w:rsidP="007E3A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en-US"/>
              </w:rPr>
              <w:t>Kavkaz</w:t>
            </w:r>
            <w:r w:rsidR="007E3AB5">
              <w:rPr>
                <w:rFonts w:ascii="Times New Roman" w:hAnsi="Times New Roman"/>
              </w:rPr>
              <w:t xml:space="preserve"> – 125 833;</w:t>
            </w:r>
          </w:p>
          <w:p w:rsidR="007E3AB5" w:rsidRDefault="003118FB" w:rsidP="007E3AB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Novopolotsk</w:t>
            </w:r>
            <w:proofErr w:type="spellEnd"/>
            <w:r w:rsidR="007E3AB5">
              <w:rPr>
                <w:rFonts w:ascii="Times New Roman" w:hAnsi="Times New Roman"/>
              </w:rPr>
              <w:t xml:space="preserve"> -118 521</w:t>
            </w:r>
          </w:p>
          <w:p w:rsidR="007E3AB5" w:rsidRDefault="007E3AB5" w:rsidP="007E3AB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91B13" w:rsidRPr="00E37F65" w:rsidRDefault="00B91B13" w:rsidP="00B91B13">
      <w:pPr>
        <w:jc w:val="both"/>
        <w:rPr>
          <w:rFonts w:ascii="Times New Roman" w:hAnsi="Times New Roman"/>
        </w:rPr>
      </w:pPr>
    </w:p>
    <w:sectPr w:rsidR="00B91B13" w:rsidRPr="00E37F65" w:rsidSect="003016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21" w:right="851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63" w:rsidRDefault="007F2063">
      <w:r>
        <w:separator/>
      </w:r>
    </w:p>
  </w:endnote>
  <w:endnote w:type="continuationSeparator" w:id="0">
    <w:p w:rsidR="007F2063" w:rsidRDefault="007F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8C54462C-724E-42F3-8082-EF422995FD2D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FA" w:rsidRPr="00BB2399" w:rsidRDefault="001D35FA" w:rsidP="001D35FA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63" w:rsidRDefault="007F2063">
      <w:r>
        <w:separator/>
      </w:r>
    </w:p>
  </w:footnote>
  <w:footnote w:type="continuationSeparator" w:id="0">
    <w:p w:rsidR="007F2063" w:rsidRDefault="007F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3118FB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A46E0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593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1243C"/>
    <w:rsid w:val="00033EEF"/>
    <w:rsid w:val="00050DFD"/>
    <w:rsid w:val="00070CAF"/>
    <w:rsid w:val="00071AAC"/>
    <w:rsid w:val="000A29F8"/>
    <w:rsid w:val="000B79B4"/>
    <w:rsid w:val="000C4075"/>
    <w:rsid w:val="000C6E84"/>
    <w:rsid w:val="000D6BB5"/>
    <w:rsid w:val="00105403"/>
    <w:rsid w:val="00110914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35792"/>
    <w:rsid w:val="00240C67"/>
    <w:rsid w:val="0024382A"/>
    <w:rsid w:val="00244A17"/>
    <w:rsid w:val="00271833"/>
    <w:rsid w:val="00297D87"/>
    <w:rsid w:val="002A15A2"/>
    <w:rsid w:val="002C2CB7"/>
    <w:rsid w:val="002D4686"/>
    <w:rsid w:val="00300BE7"/>
    <w:rsid w:val="00301619"/>
    <w:rsid w:val="003118FB"/>
    <w:rsid w:val="00343819"/>
    <w:rsid w:val="00360805"/>
    <w:rsid w:val="0038388C"/>
    <w:rsid w:val="00387671"/>
    <w:rsid w:val="003952ED"/>
    <w:rsid w:val="00396596"/>
    <w:rsid w:val="003A011F"/>
    <w:rsid w:val="003A0DE5"/>
    <w:rsid w:val="003B4184"/>
    <w:rsid w:val="004004E7"/>
    <w:rsid w:val="00424A5A"/>
    <w:rsid w:val="004263A2"/>
    <w:rsid w:val="0044059E"/>
    <w:rsid w:val="004420CA"/>
    <w:rsid w:val="00457220"/>
    <w:rsid w:val="00471F8C"/>
    <w:rsid w:val="00494065"/>
    <w:rsid w:val="004A6B5D"/>
    <w:rsid w:val="004B0833"/>
    <w:rsid w:val="004B3CBF"/>
    <w:rsid w:val="004C4CD2"/>
    <w:rsid w:val="004C75EF"/>
    <w:rsid w:val="00504315"/>
    <w:rsid w:val="0050546E"/>
    <w:rsid w:val="00506B62"/>
    <w:rsid w:val="005312EF"/>
    <w:rsid w:val="00567A16"/>
    <w:rsid w:val="00580452"/>
    <w:rsid w:val="0059201C"/>
    <w:rsid w:val="005A1C52"/>
    <w:rsid w:val="005C187F"/>
    <w:rsid w:val="005E5511"/>
    <w:rsid w:val="005E6CEA"/>
    <w:rsid w:val="00606916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700ACB"/>
    <w:rsid w:val="00722888"/>
    <w:rsid w:val="00751DC4"/>
    <w:rsid w:val="007D57E5"/>
    <w:rsid w:val="007D6F17"/>
    <w:rsid w:val="007E3AB5"/>
    <w:rsid w:val="007F2063"/>
    <w:rsid w:val="007F3C4F"/>
    <w:rsid w:val="00831D5D"/>
    <w:rsid w:val="0083438B"/>
    <w:rsid w:val="00834CC2"/>
    <w:rsid w:val="00836CA5"/>
    <w:rsid w:val="0084569F"/>
    <w:rsid w:val="00850F4C"/>
    <w:rsid w:val="00873771"/>
    <w:rsid w:val="008765F8"/>
    <w:rsid w:val="00903BB3"/>
    <w:rsid w:val="00917C52"/>
    <w:rsid w:val="00930B68"/>
    <w:rsid w:val="00955C3B"/>
    <w:rsid w:val="00990215"/>
    <w:rsid w:val="009A46E0"/>
    <w:rsid w:val="009C42F4"/>
    <w:rsid w:val="009D2B09"/>
    <w:rsid w:val="009D6BDE"/>
    <w:rsid w:val="00A048DE"/>
    <w:rsid w:val="00A20C2F"/>
    <w:rsid w:val="00A2322C"/>
    <w:rsid w:val="00A371C0"/>
    <w:rsid w:val="00A612F6"/>
    <w:rsid w:val="00AA4AD8"/>
    <w:rsid w:val="00AB3E76"/>
    <w:rsid w:val="00AC1C4C"/>
    <w:rsid w:val="00AE36F5"/>
    <w:rsid w:val="00AE64F8"/>
    <w:rsid w:val="00B007DC"/>
    <w:rsid w:val="00B11349"/>
    <w:rsid w:val="00B209C0"/>
    <w:rsid w:val="00B23D7E"/>
    <w:rsid w:val="00B44E69"/>
    <w:rsid w:val="00B72A29"/>
    <w:rsid w:val="00B85FA1"/>
    <w:rsid w:val="00B91B13"/>
    <w:rsid w:val="00BA7DCB"/>
    <w:rsid w:val="00BB2399"/>
    <w:rsid w:val="00BD4813"/>
    <w:rsid w:val="00BD7A37"/>
    <w:rsid w:val="00BE29F3"/>
    <w:rsid w:val="00C45F5A"/>
    <w:rsid w:val="00C534CC"/>
    <w:rsid w:val="00C73195"/>
    <w:rsid w:val="00C84BDB"/>
    <w:rsid w:val="00CB0501"/>
    <w:rsid w:val="00CB0688"/>
    <w:rsid w:val="00CC2E53"/>
    <w:rsid w:val="00CE7E0A"/>
    <w:rsid w:val="00D0163B"/>
    <w:rsid w:val="00D320B2"/>
    <w:rsid w:val="00D53B02"/>
    <w:rsid w:val="00D64136"/>
    <w:rsid w:val="00D71908"/>
    <w:rsid w:val="00D968B6"/>
    <w:rsid w:val="00DB5EC1"/>
    <w:rsid w:val="00DE7FCC"/>
    <w:rsid w:val="00DF40EF"/>
    <w:rsid w:val="00DF738D"/>
    <w:rsid w:val="00DF7FB9"/>
    <w:rsid w:val="00E0220C"/>
    <w:rsid w:val="00E072BC"/>
    <w:rsid w:val="00E35A28"/>
    <w:rsid w:val="00E37F65"/>
    <w:rsid w:val="00E57F3E"/>
    <w:rsid w:val="00E67AC9"/>
    <w:rsid w:val="00E718AB"/>
    <w:rsid w:val="00E74AD9"/>
    <w:rsid w:val="00E90B61"/>
    <w:rsid w:val="00E94102"/>
    <w:rsid w:val="00E9468A"/>
    <w:rsid w:val="00E96DE5"/>
    <w:rsid w:val="00EA48D0"/>
    <w:rsid w:val="00EA73BF"/>
    <w:rsid w:val="00ED046B"/>
    <w:rsid w:val="00EF2395"/>
    <w:rsid w:val="00EF4AE8"/>
    <w:rsid w:val="00F06139"/>
    <w:rsid w:val="00F13042"/>
    <w:rsid w:val="00F14F8C"/>
    <w:rsid w:val="00F317BF"/>
    <w:rsid w:val="00F561E3"/>
    <w:rsid w:val="00FA21D2"/>
    <w:rsid w:val="00FB513D"/>
    <w:rsid w:val="00FE6E02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765BEA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263A-5AA7-41A8-91BA-B63970F4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Луковенкова Ирина Михайловна</cp:lastModifiedBy>
  <cp:revision>3</cp:revision>
  <cp:lastPrinted>2014-04-11T09:28:00Z</cp:lastPrinted>
  <dcterms:created xsi:type="dcterms:W3CDTF">2020-06-22T11:18:00Z</dcterms:created>
  <dcterms:modified xsi:type="dcterms:W3CDTF">2020-06-22T12:35:00Z</dcterms:modified>
</cp:coreProperties>
</file>