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FF29ED" w:rsidRPr="00B607CF" w:rsidTr="00A71830">
        <w:trPr>
          <w:trHeight w:val="14736"/>
        </w:trPr>
        <w:tc>
          <w:tcPr>
            <w:tcW w:w="5457" w:type="dxa"/>
          </w:tcPr>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615264">
            <w:pPr>
              <w:pStyle w:val="af1"/>
              <w:rPr>
                <w:rFonts w:ascii="Times New Roman" w:hAnsi="Times New Roman" w:cs="Times New Roman"/>
                <w:b/>
                <w:sz w:val="26"/>
                <w:szCs w:val="26"/>
              </w:rPr>
            </w:pPr>
          </w:p>
          <w:p w:rsidR="004B1D6C" w:rsidRPr="009D08A3" w:rsidRDefault="004B1D6C"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615264">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C0471A" w:rsidRPr="009D08A3" w:rsidRDefault="00C0471A" w:rsidP="00615264">
            <w:pPr>
              <w:pStyle w:val="af1"/>
              <w:rPr>
                <w:rFonts w:ascii="Times New Roman" w:hAnsi="Times New Roman" w:cs="Times New Roman"/>
                <w:sz w:val="26"/>
                <w:szCs w:val="26"/>
              </w:rPr>
            </w:pPr>
          </w:p>
          <w:p w:rsidR="005C4B88" w:rsidRPr="009D08A3" w:rsidRDefault="00FF29ED"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615264">
            <w:pPr>
              <w:pStyle w:val="af1"/>
              <w:rPr>
                <w:rFonts w:ascii="Times New Roman" w:hAnsi="Times New Roman" w:cs="Times New Roman"/>
                <w:sz w:val="26"/>
                <w:szCs w:val="26"/>
              </w:rPr>
            </w:pPr>
          </w:p>
          <w:p w:rsidR="007A1C95" w:rsidRPr="009D08A3" w:rsidRDefault="007A1C95" w:rsidP="00615264">
            <w:pPr>
              <w:pStyle w:val="af1"/>
              <w:rPr>
                <w:rFonts w:ascii="Times New Roman" w:hAnsi="Times New Roman" w:cs="Times New Roman"/>
                <w:sz w:val="26"/>
                <w:szCs w:val="26"/>
              </w:rPr>
            </w:pPr>
          </w:p>
          <w:p w:rsidR="00577A96" w:rsidRPr="009D08A3" w:rsidRDefault="007A1C95" w:rsidP="00615264">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7176F0" w:rsidRPr="009D08A3" w:rsidRDefault="007176F0" w:rsidP="00615264">
            <w:pPr>
              <w:pStyle w:val="af1"/>
              <w:jc w:val="both"/>
              <w:rPr>
                <w:rFonts w:ascii="Times New Roman" w:hAnsi="Times New Roman" w:cs="Times New Roman"/>
                <w:sz w:val="26"/>
                <w:szCs w:val="26"/>
                <w:lang w:val="en-GB"/>
              </w:rPr>
            </w:pPr>
          </w:p>
          <w:p w:rsidR="003F0019" w:rsidRPr="009D08A3" w:rsidRDefault="003F0019" w:rsidP="00615264">
            <w:pPr>
              <w:pStyle w:val="af1"/>
              <w:jc w:val="both"/>
              <w:rPr>
                <w:rFonts w:ascii="Times New Roman" w:hAnsi="Times New Roman" w:cs="Times New Roman"/>
                <w:sz w:val="26"/>
                <w:szCs w:val="26"/>
                <w:lang w:val="en-GB"/>
              </w:rPr>
            </w:pPr>
          </w:p>
          <w:p w:rsidR="00577A96" w:rsidRPr="009D08A3"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615264">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615264">
            <w:pPr>
              <w:pStyle w:val="af1"/>
              <w:rPr>
                <w:rFonts w:ascii="Times New Roman" w:hAnsi="Times New Roman" w:cs="Times New Roman"/>
                <w:sz w:val="26"/>
                <w:szCs w:val="26"/>
              </w:rPr>
            </w:pPr>
          </w:p>
          <w:p w:rsidR="00BD2B99" w:rsidRPr="009D08A3" w:rsidRDefault="00BD2B99" w:rsidP="00615264">
            <w:pPr>
              <w:pStyle w:val="af1"/>
              <w:rPr>
                <w:rFonts w:ascii="Times New Roman" w:hAnsi="Times New Roman" w:cs="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3F0019" w:rsidRPr="009D08A3" w:rsidRDefault="003F0019" w:rsidP="00615264">
            <w:pPr>
              <w:pStyle w:val="Nummerliste"/>
              <w:numPr>
                <w:ilvl w:val="0"/>
                <w:numId w:val="0"/>
              </w:numPr>
              <w:spacing w:after="0"/>
              <w:jc w:val="both"/>
              <w:rPr>
                <w:rFonts w:ascii="Times New Roman" w:hAnsi="Times New Roman"/>
                <w:sz w:val="26"/>
                <w:szCs w:val="26"/>
              </w:rPr>
            </w:pPr>
          </w:p>
          <w:p w:rsidR="003F0019" w:rsidRPr="009D08A3" w:rsidRDefault="003F0019" w:rsidP="00615264">
            <w:pPr>
              <w:pStyle w:val="Nummerliste"/>
              <w:numPr>
                <w:ilvl w:val="0"/>
                <w:numId w:val="0"/>
              </w:numPr>
              <w:spacing w:after="0"/>
              <w:jc w:val="both"/>
              <w:rPr>
                <w:rFonts w:ascii="Times New Roman" w:hAnsi="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 “Invoice”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ind w:left="464"/>
              <w:jc w:val="both"/>
              <w:rPr>
                <w:rFonts w:ascii="Times New Roman" w:hAnsi="Times New Roman"/>
                <w:sz w:val="26"/>
                <w:szCs w:val="26"/>
              </w:rPr>
            </w:pPr>
          </w:p>
          <w:p w:rsidR="00577A96" w:rsidRPr="009D08A3" w:rsidRDefault="00577A96" w:rsidP="00C966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C9669D">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pPr>
              <w:pStyle w:val="af1"/>
              <w:rPr>
                <w:rFonts w:ascii="Times New Roman" w:hAnsi="Times New Roman" w:cs="Times New Roman"/>
                <w:b/>
                <w:sz w:val="26"/>
                <w:szCs w:val="26"/>
              </w:rPr>
            </w:pPr>
          </w:p>
          <w:p w:rsidR="004B1D6C" w:rsidRPr="009D08A3"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F256E1" w:rsidRPr="009D08A3">
              <w:rPr>
                <w:rFonts w:ascii="Times New Roman" w:hAnsi="Times New Roman" w:cs="Times New Roman"/>
                <w:sz w:val="26"/>
                <w:szCs w:val="26"/>
              </w:rPr>
              <w:t>3</w:t>
            </w:r>
            <w:r w:rsidR="00BF648F" w:rsidRPr="009D08A3">
              <w:rPr>
                <w:rFonts w:ascii="Times New Roman" w:hAnsi="Times New Roman" w:cs="Times New Roman"/>
                <w:sz w:val="26"/>
                <w:szCs w:val="26"/>
              </w:rPr>
              <w:t>0</w:t>
            </w:r>
            <w:r w:rsidR="00E773AD" w:rsidRPr="009D08A3">
              <w:rPr>
                <w:rFonts w:ascii="Times New Roman" w:hAnsi="Times New Roman" w:cs="Times New Roman"/>
                <w:sz w:val="26"/>
                <w:szCs w:val="26"/>
              </w:rPr>
              <w:t xml:space="preserve"> </w:t>
            </w:r>
            <w:r w:rsidR="00BF648F" w:rsidRPr="009D08A3">
              <w:rPr>
                <w:rFonts w:ascii="Times New Roman" w:hAnsi="Times New Roman" w:cs="Times New Roman"/>
                <w:sz w:val="26"/>
                <w:szCs w:val="26"/>
              </w:rPr>
              <w:t>April</w:t>
            </w:r>
            <w:r w:rsidR="00615264" w:rsidRPr="009D08A3">
              <w:rPr>
                <w:rFonts w:ascii="Times New Roman" w:hAnsi="Times New Roman" w:cs="Times New Roman"/>
                <w:sz w:val="26"/>
                <w:szCs w:val="26"/>
              </w:rPr>
              <w:t xml:space="preserve"> 2020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pPr>
              <w:pStyle w:val="af1"/>
              <w:rPr>
                <w:rFonts w:ascii="Times New Roman" w:hAnsi="Times New Roman" w:cs="Times New Roman"/>
                <w:sz w:val="26"/>
                <w:szCs w:val="26"/>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9D08A3" w:rsidRDefault="00C577E6" w:rsidP="00C577E6">
            <w:pPr>
              <w:jc w:val="both"/>
              <w:rPr>
                <w:rFonts w:ascii="Times New Roman" w:hAnsi="Times New Roman" w:cs="Times New Roman"/>
                <w:sz w:val="26"/>
                <w:szCs w:val="26"/>
              </w:rPr>
            </w:pPr>
            <w:r w:rsidRPr="009D08A3">
              <w:rPr>
                <w:rFonts w:ascii="Times New Roman" w:hAnsi="Times New Roman" w:cs="Times New Roman"/>
                <w:sz w:val="26"/>
                <w:szCs w:val="26"/>
              </w:rPr>
              <w:t xml:space="preserve">Non EU Qualified 1.0% Sulphur Middle Distillate </w:t>
            </w:r>
            <w:r w:rsidR="002F13B8" w:rsidRPr="009D08A3">
              <w:rPr>
                <w:rFonts w:ascii="Times New Roman" w:hAnsi="Times New Roman" w:cs="Times New Roman"/>
                <w:sz w:val="26"/>
                <w:szCs w:val="26"/>
              </w:rPr>
              <w:t xml:space="preserve">of Gas Condensate (MDGC) </w:t>
            </w:r>
            <w:r w:rsidRPr="009D08A3">
              <w:rPr>
                <w:rFonts w:ascii="Times New Roman" w:hAnsi="Times New Roman" w:cs="Times New Roman"/>
                <w:sz w:val="26"/>
                <w:szCs w:val="26"/>
              </w:rPr>
              <w:t>Type I meeting the specification STO 78689379-02-2016 of Nizhnekamsk TANECO refinery (PJSC Tatneft, Russia) origin and confirmed by manufacturer’s certificate of quality and the guarantees below, at the time and place of analysis of the composite sample:</w:t>
            </w:r>
          </w:p>
          <w:p w:rsidR="00C577E6" w:rsidRPr="009D08A3" w:rsidRDefault="00C577E6" w:rsidP="00C577E6">
            <w:pPr>
              <w:jc w:val="both"/>
              <w:rPr>
                <w:rFonts w:ascii="Times New Roman" w:hAnsi="Times New Roman" w:cs="Times New Roman"/>
                <w:sz w:val="26"/>
                <w:szCs w:val="26"/>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COLOR                                                   3       ASTM D1500</w:t>
            </w:r>
          </w:p>
          <w:p w:rsidR="007B2CA3" w:rsidRPr="009D08A3" w:rsidRDefault="00C577E6" w:rsidP="00C577E6">
            <w:pPr>
              <w:jc w:val="both"/>
              <w:rPr>
                <w:rFonts w:ascii="Arial" w:hAnsi="Arial" w:cs="Arial"/>
              </w:rPr>
            </w:pPr>
            <w:r w:rsidRPr="009D08A3">
              <w:rPr>
                <w:rFonts w:ascii="Times New Roman" w:hAnsi="Times New Roman" w:cs="Times New Roman"/>
                <w:sz w:val="26"/>
                <w:szCs w:val="26"/>
              </w:rPr>
              <w:t>The Seller guarantees that no additives or Keroflux 3501 max 0.05% on mass will be added to each cargo</w:t>
            </w:r>
            <w:r w:rsidRPr="009D08A3">
              <w:rPr>
                <w:rFonts w:ascii="Arial" w:hAnsi="Arial" w:cs="Arial"/>
              </w:rPr>
              <w:t>.</w:t>
            </w:r>
          </w:p>
          <w:p w:rsidR="00720843" w:rsidRDefault="00720843"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0B259F" w:rsidRPr="009D08A3" w:rsidRDefault="00F87A1D" w:rsidP="001D6A26">
            <w:pPr>
              <w:autoSpaceDE w:val="0"/>
              <w:autoSpaceDN w:val="0"/>
              <w:adjustRightInd w:val="0"/>
              <w:spacing w:after="0" w:line="240" w:lineRule="auto"/>
              <w:jc w:val="both"/>
              <w:rPr>
                <w:rFonts w:ascii="Times New Roman" w:hAnsi="Times New Roman" w:cs="Times New Roman"/>
                <w:color w:val="FF0000"/>
                <w:sz w:val="26"/>
                <w:szCs w:val="26"/>
              </w:rPr>
            </w:pPr>
            <w:r w:rsidRPr="009D08A3">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1D6A26" w:rsidRPr="001D6A26">
              <w:rPr>
                <w:rFonts w:ascii="Times New Roman" w:eastAsia="Times New Roman" w:hAnsi="Times New Roman" w:cs="Times New Roman"/>
                <w:sz w:val="26"/>
                <w:szCs w:val="26"/>
                <w:lang w:eastAsia="ru-RU"/>
              </w:rPr>
              <w:t>30</w:t>
            </w:r>
            <w:r w:rsidRPr="009D08A3">
              <w:rPr>
                <w:rFonts w:ascii="Times New Roman" w:eastAsia="Times New Roman" w:hAnsi="Times New Roman" w:cs="Times New Roman"/>
                <w:sz w:val="26"/>
                <w:szCs w:val="26"/>
                <w:lang w:eastAsia="ru-RU"/>
              </w:rPr>
              <w:t xml:space="preserve"> 000 (sixty thousand) metric tons of Goods +/-5% in Supplier's option (the </w:t>
            </w:r>
            <w:r w:rsidRPr="009D08A3">
              <w:rPr>
                <w:rFonts w:ascii="Times New Roman" w:eastAsia="Times New Roman" w:hAnsi="Times New Roman" w:cs="Times New Roman"/>
                <w:b/>
                <w:sz w:val="26"/>
                <w:szCs w:val="26"/>
                <w:lang w:eastAsia="ru-RU"/>
              </w:rPr>
              <w:t>“Contract Quantity”</w:t>
            </w:r>
            <w:r w:rsidRPr="009D08A3">
              <w:rPr>
                <w:rFonts w:ascii="Times New Roman" w:eastAsia="Times New Roman" w:hAnsi="Times New Roman" w:cs="Times New Roman"/>
                <w:sz w:val="26"/>
                <w:szCs w:val="26"/>
                <w:lang w:eastAsia="ru-RU"/>
              </w:rPr>
              <w:t>) under the terms of the Contract.</w:t>
            </w:r>
          </w:p>
        </w:tc>
        <w:tc>
          <w:tcPr>
            <w:tcW w:w="5458" w:type="dxa"/>
          </w:tcPr>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pPr>
              <w:pStyle w:val="af1"/>
              <w:rPr>
                <w:rFonts w:ascii="Times New Roman" w:hAnsi="Times New Roman" w:cs="Times New Roman"/>
                <w:b/>
                <w:sz w:val="26"/>
                <w:szCs w:val="26"/>
                <w:lang w:val="ru-RU"/>
              </w:rPr>
            </w:pPr>
          </w:p>
          <w:p w:rsidR="004B1D6C" w:rsidRPr="009D08A3" w:rsidRDefault="004B1D6C">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pPr>
              <w:pStyle w:val="af1"/>
              <w:rPr>
                <w:rFonts w:ascii="Times New Roman" w:hAnsi="Times New Roman" w:cs="Times New Roman"/>
                <w:b/>
                <w:sz w:val="26"/>
                <w:szCs w:val="26"/>
                <w:lang w:val="ru-RU"/>
              </w:rPr>
            </w:pPr>
          </w:p>
          <w:p w:rsidR="005C4B88" w:rsidRPr="009D08A3" w:rsidRDefault="00FF29E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pPr>
              <w:pStyle w:val="af1"/>
              <w:rPr>
                <w:rFonts w:ascii="Times New Roman" w:eastAsia="Times New Roman" w:hAnsi="Times New Roman" w:cs="Times New Roman"/>
                <w:bCs/>
                <w:sz w:val="26"/>
                <w:szCs w:val="26"/>
                <w:lang w:val="ru-RU" w:eastAsia="ru-RU"/>
              </w:rPr>
            </w:pPr>
          </w:p>
          <w:p w:rsidR="007A1C95" w:rsidRPr="009D08A3" w:rsidRDefault="007A1C95">
            <w:pPr>
              <w:pStyle w:val="af1"/>
              <w:rPr>
                <w:rFonts w:ascii="Times New Roman" w:eastAsia="Times New Roman" w:hAnsi="Times New Roman" w:cs="Times New Roman"/>
                <w:bCs/>
                <w:sz w:val="26"/>
                <w:szCs w:val="26"/>
                <w:lang w:val="ru-RU" w:eastAsia="ru-RU"/>
              </w:rPr>
            </w:pPr>
          </w:p>
          <w:p w:rsidR="00577A96" w:rsidRPr="009D08A3" w:rsidRDefault="00577A96">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pPr>
              <w:pStyle w:val="af1"/>
              <w:rPr>
                <w:rFonts w:ascii="Times New Roman" w:hAnsi="Times New Roman" w:cs="Times New Roman"/>
                <w:sz w:val="26"/>
                <w:szCs w:val="26"/>
                <w:lang w:val="ru-RU"/>
              </w:rPr>
            </w:pPr>
          </w:p>
          <w:p w:rsidR="00577A96" w:rsidRPr="009D08A3" w:rsidRDefault="00577A9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pPr>
              <w:pStyle w:val="NormalHengende"/>
              <w:ind w:left="0"/>
              <w:jc w:val="both"/>
              <w:rPr>
                <w:rFonts w:ascii="Times New Roman" w:hAnsi="Times New Roman"/>
                <w:sz w:val="26"/>
                <w:szCs w:val="26"/>
                <w:lang w:val="ru-RU"/>
              </w:rPr>
            </w:pP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 xml:space="preserve">“Контрактное качество”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“Инвойс”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9D08A3">
              <w:rPr>
                <w:rFonts w:ascii="Times New Roman" w:hAnsi="Times New Roman" w:cs="Times New Roman"/>
                <w:sz w:val="26"/>
                <w:szCs w:val="26"/>
                <w:lang w:val="ru-RU"/>
              </w:rPr>
              <w:t>30</w:t>
            </w:r>
            <w:r w:rsidR="00F256E1" w:rsidRPr="009D08A3">
              <w:rPr>
                <w:rFonts w:ascii="Times New Roman" w:hAnsi="Times New Roman" w:cs="Times New Roman"/>
                <w:sz w:val="26"/>
                <w:szCs w:val="26"/>
                <w:lang w:val="ru-RU"/>
              </w:rPr>
              <w:t xml:space="preserve"> </w:t>
            </w:r>
            <w:r w:rsidR="00BF648F" w:rsidRPr="009D08A3">
              <w:rPr>
                <w:rFonts w:ascii="Times New Roman" w:hAnsi="Times New Roman" w:cs="Times New Roman"/>
                <w:sz w:val="26"/>
                <w:szCs w:val="26"/>
                <w:lang w:val="ru-RU"/>
              </w:rPr>
              <w:t>апреля</w:t>
            </w:r>
            <w:r w:rsidR="00615264" w:rsidRPr="009D08A3">
              <w:rPr>
                <w:rFonts w:ascii="Times New Roman" w:hAnsi="Times New Roman" w:cs="Times New Roman"/>
                <w:sz w:val="26"/>
                <w:szCs w:val="26"/>
                <w:lang w:val="ru-RU"/>
              </w:rPr>
              <w:t xml:space="preserve"> 2020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9D08A3"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 xml:space="preserve"> 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lang w:val="ru-RU"/>
              </w:rPr>
            </w:pPr>
            <w:r w:rsidRPr="009D08A3">
              <w:rPr>
                <w:rFonts w:ascii="Times New Roman" w:hAnsi="Times New Roman" w:cs="Times New Roman"/>
                <w:sz w:val="20"/>
                <w:szCs w:val="20"/>
                <w:lang w:val="ru-RU"/>
              </w:rPr>
              <w:t>COLOR                                                      3      ASTM D1500</w:t>
            </w:r>
          </w:p>
          <w:p w:rsidR="00C577E6" w:rsidRPr="009D08A3" w:rsidRDefault="00C577E6" w:rsidP="00C577E6">
            <w:pPr>
              <w:jc w:val="both"/>
              <w:rPr>
                <w:rFonts w:ascii="Times New Roman" w:hAnsi="Times New Roman" w:cs="Times New Roman"/>
                <w:sz w:val="20"/>
                <w:szCs w:val="20"/>
                <w:lang w:val="ru-RU"/>
              </w:rPr>
            </w:pP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Продавец гарантирует, что Продукт не будет содержать никаких присадок или Keroflux 3501 max 0,05% масс.</w:t>
            </w:r>
          </w:p>
          <w:p w:rsidR="003C250E" w:rsidRPr="009D08A3" w:rsidRDefault="003C250E" w:rsidP="003C250E">
            <w:pPr>
              <w:pStyle w:val="af1"/>
              <w:jc w:val="both"/>
              <w:rPr>
                <w:rFonts w:ascii="Times New Roman" w:hAnsi="Times New Roman" w:cs="Times New Roman"/>
                <w:sz w:val="26"/>
                <w:szCs w:val="26"/>
                <w:lang w:val="ru-RU"/>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3C250E" w:rsidRPr="009D08A3" w:rsidRDefault="00F87A1D" w:rsidP="001D6A2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1D6A26">
              <w:rPr>
                <w:rFonts w:ascii="Times New Roman" w:eastAsia="Times New Roman" w:hAnsi="Times New Roman" w:cs="Times New Roman"/>
                <w:sz w:val="26"/>
                <w:szCs w:val="26"/>
                <w:lang w:val="ru-RU" w:eastAsia="ru-RU"/>
              </w:rPr>
              <w:t>30</w:t>
            </w:r>
            <w:r w:rsidRPr="009D08A3">
              <w:rPr>
                <w:rFonts w:ascii="Times New Roman" w:eastAsia="Times New Roman" w:hAnsi="Times New Roman" w:cs="Times New Roman"/>
                <w:sz w:val="26"/>
                <w:szCs w:val="26"/>
                <w:lang w:val="ru-RU" w:eastAsia="ru-RU"/>
              </w:rPr>
              <w:t xml:space="preserve"> 000 тонн Товара +/-5% в опционе Поставщика (далее – «Контрактное количество») на условиях Контракта.</w:t>
            </w:r>
          </w:p>
        </w:tc>
      </w:tr>
      <w:tr w:rsidR="00FF29ED" w:rsidRPr="00AA5721" w:rsidTr="00A71830">
        <w:trPr>
          <w:trHeight w:val="4520"/>
        </w:trPr>
        <w:tc>
          <w:tcPr>
            <w:tcW w:w="5457" w:type="dxa"/>
          </w:tcPr>
          <w:p w:rsidR="007D54B2" w:rsidRPr="009D08A3" w:rsidRDefault="007D54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9D08A3"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0C6FBD" w:rsidRPr="009D08A3" w:rsidRDefault="000C6FBD" w:rsidP="00615264">
            <w:pPr>
              <w:pStyle w:val="af1"/>
              <w:rPr>
                <w:rFonts w:ascii="Times New Roman" w:hAnsi="Times New Roman" w:cs="Times New Roman"/>
                <w:sz w:val="26"/>
                <w:szCs w:val="26"/>
              </w:rPr>
            </w:pPr>
          </w:p>
          <w:p w:rsidR="000C6FBD" w:rsidRPr="009D08A3" w:rsidRDefault="000C6FBD" w:rsidP="00C9669D">
            <w:pPr>
              <w:pStyle w:val="af1"/>
              <w:rPr>
                <w:rFonts w:ascii="Times New Roman" w:hAnsi="Times New Roman" w:cs="Times New Roman"/>
                <w:sz w:val="26"/>
                <w:szCs w:val="26"/>
              </w:rPr>
            </w:pPr>
          </w:p>
          <w:p w:rsidR="00E82CB8" w:rsidRPr="009D08A3"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335EA1"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00335EA1" w:rsidRPr="009D08A3">
              <w:rPr>
                <w:rFonts w:ascii="Times New Roman" w:eastAsia="Times New Roman" w:hAnsi="Times New Roman" w:cs="Times New Roman"/>
                <w:sz w:val="26"/>
                <w:szCs w:val="26"/>
                <w:lang w:eastAsia="ru-RU"/>
              </w:rPr>
              <w:t>Goods:</w:t>
            </w:r>
          </w:p>
          <w:p w:rsidR="009C54B5" w:rsidRPr="009D08A3" w:rsidRDefault="009C54B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4B88"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Fir</w:t>
            </w:r>
            <w:r w:rsidR="005C4B88" w:rsidRPr="009D08A3">
              <w:rPr>
                <w:rFonts w:ascii="Times New Roman" w:eastAsia="Times New Roman" w:hAnsi="Times New Roman" w:cs="Times New Roman"/>
                <w:sz w:val="26"/>
                <w:szCs w:val="26"/>
                <w:lang w:eastAsia="ru-RU"/>
              </w:rPr>
              <w:t xml:space="preserve">st </w:t>
            </w:r>
            <w:r w:rsidRPr="009D08A3">
              <w:rPr>
                <w:rFonts w:ascii="Times New Roman" w:eastAsia="Times New Roman" w:hAnsi="Times New Roman" w:cs="Times New Roman"/>
                <w:sz w:val="26"/>
                <w:szCs w:val="26"/>
                <w:lang w:eastAsia="ru-RU"/>
              </w:rPr>
              <w:t>vessel</w:t>
            </w:r>
            <w:r w:rsidR="005C4B88" w:rsidRPr="009D08A3">
              <w:rPr>
                <w:rFonts w:ascii="Times New Roman" w:eastAsia="Times New Roman" w:hAnsi="Times New Roman" w:cs="Times New Roman"/>
                <w:sz w:val="26"/>
                <w:szCs w:val="26"/>
                <w:lang w:eastAsia="ru-RU"/>
              </w:rPr>
              <w:t xml:space="preserve"> lot: </w:t>
            </w:r>
            <w:r w:rsidR="00F67677" w:rsidRPr="009D08A3">
              <w:rPr>
                <w:rFonts w:ascii="Times New Roman" w:eastAsia="Times New Roman" w:hAnsi="Times New Roman" w:cs="Times New Roman"/>
                <w:sz w:val="26"/>
                <w:szCs w:val="26"/>
                <w:lang w:eastAsia="ru-RU"/>
              </w:rPr>
              <w:t>15</w:t>
            </w:r>
            <w:r w:rsidR="005C4B88" w:rsidRPr="009D08A3">
              <w:rPr>
                <w:rFonts w:ascii="Times New Roman" w:eastAsia="Times New Roman" w:hAnsi="Times New Roman" w:cs="Times New Roman"/>
                <w:sz w:val="26"/>
                <w:szCs w:val="26"/>
                <w:lang w:eastAsia="ru-RU"/>
              </w:rPr>
              <w:t xml:space="preserve"> 000 MTs : </w:t>
            </w:r>
            <w:r w:rsidR="00720843">
              <w:rPr>
                <w:rFonts w:ascii="Times New Roman" w:eastAsia="Times New Roman" w:hAnsi="Times New Roman" w:cs="Times New Roman"/>
                <w:sz w:val="26"/>
                <w:szCs w:val="26"/>
                <w:lang w:eastAsia="ru-RU"/>
              </w:rPr>
              <w:t>18-20</w:t>
            </w:r>
            <w:r w:rsidR="005C4B88" w:rsidRPr="009D08A3">
              <w:rPr>
                <w:rFonts w:ascii="Times New Roman" w:eastAsia="Times New Roman" w:hAnsi="Times New Roman" w:cs="Times New Roman"/>
                <w:sz w:val="26"/>
                <w:szCs w:val="26"/>
                <w:lang w:eastAsia="ru-RU"/>
              </w:rPr>
              <w:t xml:space="preserve"> </w:t>
            </w:r>
            <w:r w:rsidR="00DF7555" w:rsidRPr="009D08A3">
              <w:rPr>
                <w:rFonts w:ascii="Times New Roman" w:eastAsia="Times New Roman" w:hAnsi="Times New Roman" w:cs="Times New Roman"/>
                <w:sz w:val="26"/>
                <w:szCs w:val="26"/>
                <w:lang w:eastAsia="ru-RU"/>
              </w:rPr>
              <w:t>March</w:t>
            </w:r>
            <w:r w:rsidR="00F67677" w:rsidRPr="009D08A3">
              <w:rPr>
                <w:rFonts w:ascii="Times New Roman" w:eastAsia="Times New Roman" w:hAnsi="Times New Roman" w:cs="Times New Roman"/>
                <w:sz w:val="26"/>
                <w:szCs w:val="26"/>
                <w:lang w:eastAsia="ru-RU"/>
              </w:rPr>
              <w:t xml:space="preserve"> </w:t>
            </w:r>
            <w:r w:rsidR="005C4B88" w:rsidRPr="009D08A3">
              <w:rPr>
                <w:rFonts w:ascii="Times New Roman" w:eastAsia="Times New Roman" w:hAnsi="Times New Roman" w:cs="Times New Roman"/>
                <w:sz w:val="26"/>
                <w:szCs w:val="26"/>
                <w:lang w:eastAsia="ru-RU"/>
              </w:rPr>
              <w:t>20</w:t>
            </w:r>
            <w:r w:rsidR="00F67677" w:rsidRPr="009D08A3">
              <w:rPr>
                <w:rFonts w:ascii="Times New Roman" w:eastAsia="Times New Roman" w:hAnsi="Times New Roman" w:cs="Times New Roman"/>
                <w:sz w:val="26"/>
                <w:szCs w:val="26"/>
                <w:lang w:eastAsia="ru-RU"/>
              </w:rPr>
              <w:t>20</w:t>
            </w:r>
          </w:p>
          <w:p w:rsidR="00B51B76" w:rsidRDefault="00B51B7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05BBF"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Second vessel</w:t>
            </w:r>
            <w:r w:rsidR="005C4B88" w:rsidRPr="009D08A3">
              <w:rPr>
                <w:rFonts w:ascii="Times New Roman" w:eastAsia="Times New Roman" w:hAnsi="Times New Roman" w:cs="Times New Roman"/>
                <w:sz w:val="26"/>
                <w:szCs w:val="26"/>
                <w:lang w:eastAsia="ru-RU"/>
              </w:rPr>
              <w:t xml:space="preserve"> lot: </w:t>
            </w:r>
            <w:r w:rsidR="00F67677" w:rsidRPr="009D08A3">
              <w:rPr>
                <w:rFonts w:ascii="Times New Roman" w:eastAsia="Times New Roman" w:hAnsi="Times New Roman" w:cs="Times New Roman"/>
                <w:sz w:val="26"/>
                <w:szCs w:val="26"/>
                <w:lang w:eastAsia="ru-RU"/>
              </w:rPr>
              <w:t>15</w:t>
            </w:r>
            <w:r w:rsidR="005C4B88" w:rsidRPr="009D08A3">
              <w:rPr>
                <w:rFonts w:ascii="Times New Roman" w:eastAsia="Times New Roman" w:hAnsi="Times New Roman" w:cs="Times New Roman"/>
                <w:sz w:val="26"/>
                <w:szCs w:val="26"/>
                <w:lang w:eastAsia="ru-RU"/>
              </w:rPr>
              <w:t xml:space="preserve"> 000 MTs : </w:t>
            </w:r>
            <w:r w:rsidR="004423A0" w:rsidRPr="009D08A3">
              <w:rPr>
                <w:rFonts w:ascii="Times New Roman" w:eastAsia="Times New Roman" w:hAnsi="Times New Roman" w:cs="Times New Roman"/>
                <w:sz w:val="26"/>
                <w:szCs w:val="26"/>
                <w:lang w:eastAsia="ru-RU"/>
              </w:rPr>
              <w:t xml:space="preserve">the </w:t>
            </w:r>
            <w:r w:rsidR="00720843">
              <w:rPr>
                <w:rFonts w:ascii="Times New Roman" w:eastAsia="Times New Roman" w:hAnsi="Times New Roman" w:cs="Times New Roman"/>
                <w:sz w:val="26"/>
                <w:szCs w:val="26"/>
                <w:lang w:eastAsia="ru-RU"/>
              </w:rPr>
              <w:t>third</w:t>
            </w:r>
            <w:r w:rsidR="004423A0" w:rsidRPr="009D08A3">
              <w:rPr>
                <w:rFonts w:ascii="Times New Roman" w:eastAsia="Times New Roman" w:hAnsi="Times New Roman" w:cs="Times New Roman"/>
                <w:sz w:val="26"/>
                <w:szCs w:val="26"/>
                <w:lang w:eastAsia="ru-RU"/>
              </w:rPr>
              <w:t xml:space="preserve"> decade of March 2020 – </w:t>
            </w:r>
            <w:r w:rsidR="009514E9" w:rsidRPr="009D08A3">
              <w:rPr>
                <w:rFonts w:ascii="Times New Roman" w:eastAsia="Times New Roman" w:hAnsi="Times New Roman" w:cs="Times New Roman"/>
                <w:sz w:val="26"/>
                <w:szCs w:val="26"/>
                <w:lang w:eastAsia="ru-RU"/>
              </w:rPr>
              <w:t>the Supplier shal</w:t>
            </w:r>
            <w:r w:rsidR="00B51B76">
              <w:rPr>
                <w:rFonts w:ascii="Times New Roman" w:eastAsia="Times New Roman" w:hAnsi="Times New Roman" w:cs="Times New Roman"/>
                <w:sz w:val="26"/>
                <w:szCs w:val="26"/>
                <w:lang w:eastAsia="ru-RU"/>
              </w:rPr>
              <w:t>l nominate 3-day loading window</w:t>
            </w:r>
            <w:r w:rsidR="009514E9" w:rsidRPr="009D08A3">
              <w:rPr>
                <w:rFonts w:ascii="Times New Roman" w:eastAsia="Times New Roman" w:hAnsi="Times New Roman" w:cs="Times New Roman"/>
                <w:sz w:val="26"/>
                <w:szCs w:val="26"/>
                <w:lang w:eastAsia="ru-RU"/>
              </w:rPr>
              <w:t xml:space="preserve"> no later than 8 calendar days before the first day of the 3-day loading window</w:t>
            </w:r>
            <w:r w:rsidR="00605BBF" w:rsidRPr="009D08A3">
              <w:rPr>
                <w:rFonts w:ascii="Times New Roman" w:eastAsia="Times New Roman" w:hAnsi="Times New Roman" w:cs="Times New Roman"/>
                <w:sz w:val="26"/>
                <w:szCs w:val="26"/>
                <w:lang w:eastAsia="ru-RU"/>
              </w:rPr>
              <w:t>.</w:t>
            </w:r>
          </w:p>
          <w:p w:rsidR="00B51B76" w:rsidRPr="009D08A3" w:rsidRDefault="00B51B7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Laytime allowed shall be 24</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FF29ED" w:rsidRPr="009D08A3" w:rsidRDefault="00FF29ED" w:rsidP="00615264">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Delivery shall be </w:t>
            </w:r>
            <w:r w:rsidR="00A603D9" w:rsidRPr="009D08A3">
              <w:rPr>
                <w:rFonts w:ascii="Times New Roman" w:hAnsi="Times New Roman" w:cs="Times New Roman"/>
                <w:sz w:val="26"/>
                <w:szCs w:val="26"/>
              </w:rPr>
              <w:t>made on</w:t>
            </w:r>
            <w:r w:rsidRPr="009D08A3">
              <w:rPr>
                <w:rFonts w:ascii="Times New Roman" w:hAnsi="Times New Roman" w:cs="Times New Roman"/>
                <w:sz w:val="26"/>
                <w:szCs w:val="26"/>
              </w:rPr>
              <w:t xml:space="preserve"> FOB </w:t>
            </w:r>
            <w:r w:rsidR="00E0547E" w:rsidRPr="009D08A3">
              <w:rPr>
                <w:rFonts w:ascii="Times New Roman" w:hAnsi="Times New Roman" w:cs="Times New Roman"/>
                <w:sz w:val="26"/>
                <w:szCs w:val="26"/>
              </w:rPr>
              <w:t xml:space="preserve">port </w:t>
            </w:r>
            <w:r w:rsidR="001D6A26">
              <w:rPr>
                <w:rFonts w:ascii="Times New Roman" w:hAnsi="Times New Roman" w:cs="Times New Roman"/>
                <w:sz w:val="26"/>
                <w:szCs w:val="26"/>
              </w:rPr>
              <w:t>St</w:t>
            </w:r>
            <w:r w:rsidR="001D6A26" w:rsidRPr="001D6A26">
              <w:rPr>
                <w:rFonts w:ascii="Times New Roman" w:hAnsi="Times New Roman" w:cs="Times New Roman"/>
                <w:sz w:val="26"/>
                <w:szCs w:val="26"/>
              </w:rPr>
              <w:t>-</w:t>
            </w:r>
            <w:r w:rsidR="001D6A26">
              <w:rPr>
                <w:rFonts w:ascii="Times New Roman" w:hAnsi="Times New Roman" w:cs="Times New Roman"/>
                <w:sz w:val="26"/>
                <w:szCs w:val="26"/>
              </w:rPr>
              <w:t>Petersburg</w:t>
            </w:r>
            <w:r w:rsidR="00F67677" w:rsidRPr="009D08A3">
              <w:rPr>
                <w:rFonts w:ascii="Times New Roman" w:hAnsi="Times New Roman" w:cs="Times New Roman"/>
                <w:sz w:val="26"/>
                <w:szCs w:val="26"/>
              </w:rPr>
              <w:t xml:space="preserve"> (</w:t>
            </w:r>
            <w:r w:rsidR="00B51B76">
              <w:rPr>
                <w:rFonts w:ascii="Times New Roman" w:hAnsi="Times New Roman" w:cs="Times New Roman"/>
                <w:sz w:val="26"/>
                <w:szCs w:val="26"/>
              </w:rPr>
              <w:t xml:space="preserve">JSC </w:t>
            </w:r>
            <w:r w:rsidR="00B51B76" w:rsidRPr="00B51B76">
              <w:rPr>
                <w:rFonts w:ascii="Times New Roman" w:hAnsi="Times New Roman" w:cs="Times New Roman"/>
                <w:sz w:val="26"/>
                <w:szCs w:val="26"/>
              </w:rPr>
              <w:t>«</w:t>
            </w:r>
            <w:r w:rsidR="00B51B76">
              <w:rPr>
                <w:rFonts w:ascii="Times New Roman" w:hAnsi="Times New Roman" w:cs="Times New Roman"/>
                <w:sz w:val="26"/>
                <w:szCs w:val="26"/>
              </w:rPr>
              <w:t xml:space="preserve">Peterburzhskiy </w:t>
            </w:r>
            <w:r w:rsidR="00B607CF">
              <w:rPr>
                <w:rFonts w:ascii="Times New Roman" w:hAnsi="Times New Roman" w:cs="Times New Roman"/>
                <w:sz w:val="26"/>
                <w:szCs w:val="26"/>
              </w:rPr>
              <w:t>N</w:t>
            </w:r>
            <w:r w:rsidR="00B51B76">
              <w:rPr>
                <w:rFonts w:ascii="Times New Roman" w:hAnsi="Times New Roman" w:cs="Times New Roman"/>
                <w:sz w:val="26"/>
                <w:szCs w:val="26"/>
              </w:rPr>
              <w:t xml:space="preserve">eftyanoi </w:t>
            </w:r>
            <w:r w:rsidR="00B607CF">
              <w:rPr>
                <w:rFonts w:ascii="Times New Roman" w:hAnsi="Times New Roman" w:cs="Times New Roman"/>
                <w:sz w:val="26"/>
                <w:szCs w:val="26"/>
              </w:rPr>
              <w:t>T</w:t>
            </w:r>
            <w:r w:rsidR="00B51B76">
              <w:rPr>
                <w:rFonts w:ascii="Times New Roman" w:hAnsi="Times New Roman" w:cs="Times New Roman"/>
                <w:sz w:val="26"/>
                <w:szCs w:val="26"/>
              </w:rPr>
              <w:t>erminal</w:t>
            </w:r>
            <w:r w:rsidR="00B51B76" w:rsidRPr="00B51B76">
              <w:rPr>
                <w:rFonts w:ascii="Times New Roman" w:hAnsi="Times New Roman" w:cs="Times New Roman"/>
                <w:sz w:val="26"/>
                <w:szCs w:val="26"/>
              </w:rPr>
              <w:t>»</w:t>
            </w:r>
            <w:r w:rsidR="00F67677" w:rsidRPr="009D08A3">
              <w:rPr>
                <w:rFonts w:ascii="Times New Roman" w:hAnsi="Times New Roman" w:cs="Times New Roman"/>
                <w:sz w:val="26"/>
                <w:szCs w:val="26"/>
              </w:rPr>
              <w:t>)</w:t>
            </w:r>
            <w:r w:rsidR="00BD0805" w:rsidRPr="009D08A3">
              <w:rPr>
                <w:rFonts w:ascii="Times New Roman" w:hAnsi="Times New Roman" w:cs="Times New Roman"/>
                <w:sz w:val="26"/>
                <w:szCs w:val="26"/>
              </w:rPr>
              <w:t>, the Russian Federation</w:t>
            </w:r>
            <w:r w:rsidR="0019617D" w:rsidRPr="009D08A3">
              <w:rPr>
                <w:rFonts w:ascii="Times New Roman" w:hAnsi="Times New Roman" w:cs="Times New Roman"/>
                <w:sz w:val="26"/>
                <w:szCs w:val="26"/>
              </w:rPr>
              <w:t xml:space="preserve"> (in accordance with Incoterms 2010)</w:t>
            </w:r>
            <w:r w:rsidRPr="009D08A3">
              <w:rPr>
                <w:rFonts w:ascii="Times New Roman" w:hAnsi="Times New Roman" w:cs="Times New Roman"/>
                <w:sz w:val="26"/>
                <w:szCs w:val="26"/>
              </w:rPr>
              <w:t>.</w:t>
            </w:r>
          </w:p>
          <w:p w:rsidR="00A603D9" w:rsidRPr="009D08A3" w:rsidRDefault="00A603D9" w:rsidP="00615264">
            <w:pPr>
              <w:pStyle w:val="af1"/>
              <w:jc w:val="both"/>
              <w:rPr>
                <w:rFonts w:ascii="Times New Roman" w:hAnsi="Times New Roman" w:cs="Times New Roman"/>
                <w:sz w:val="26"/>
                <w:szCs w:val="26"/>
                <w:lang w:val="en-GB"/>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873E79" w:rsidRPr="009D08A3">
              <w:rPr>
                <w:rFonts w:ascii="Times New Roman" w:eastAsia="Times New Roman" w:hAnsi="Times New Roman" w:cs="Times New Roman"/>
                <w:sz w:val="26"/>
                <w:szCs w:val="26"/>
                <w:lang w:eastAsia="ru-RU"/>
              </w:rPr>
              <w:t xml:space="preserve">FOB </w:t>
            </w:r>
            <w:r w:rsidR="001D6A26" w:rsidRPr="001D6A26">
              <w:rPr>
                <w:rFonts w:ascii="Times New Roman" w:hAnsi="Times New Roman" w:cs="Times New Roman"/>
                <w:sz w:val="26"/>
                <w:szCs w:val="26"/>
                <w:highlight w:val="yellow"/>
              </w:rPr>
              <w:t>St-Peter</w:t>
            </w:r>
            <w:bookmarkStart w:id="12" w:name="_GoBack"/>
            <w:r w:rsidR="001D6A26" w:rsidRPr="001D6A26">
              <w:rPr>
                <w:rFonts w:ascii="Times New Roman" w:hAnsi="Times New Roman" w:cs="Times New Roman"/>
                <w:sz w:val="26"/>
                <w:szCs w:val="26"/>
                <w:highlight w:val="yellow"/>
              </w:rPr>
              <w:t>sbu</w:t>
            </w:r>
            <w:bookmarkEnd w:id="12"/>
            <w:r w:rsidR="001D6A26" w:rsidRPr="001D6A26">
              <w:rPr>
                <w:rFonts w:ascii="Times New Roman" w:hAnsi="Times New Roman" w:cs="Times New Roman"/>
                <w:sz w:val="26"/>
                <w:szCs w:val="26"/>
                <w:highlight w:val="yellow"/>
              </w:rPr>
              <w:t>rg</w:t>
            </w:r>
            <w:r w:rsidR="00873E79" w:rsidRPr="001D6A26">
              <w:rPr>
                <w:rFonts w:ascii="Times New Roman" w:eastAsia="Times New Roman" w:hAnsi="Times New Roman" w:cs="Times New Roman"/>
                <w:sz w:val="26"/>
                <w:szCs w:val="26"/>
                <w:highlight w:val="yellow"/>
                <w:lang w:eastAsia="ru-RU"/>
              </w:rPr>
              <w:t xml:space="preserve"> </w:t>
            </w:r>
            <w:r w:rsidR="001D6A26" w:rsidRPr="001D6A26">
              <w:rPr>
                <w:rFonts w:ascii="Times New Roman" w:eastAsia="Times New Roman" w:hAnsi="Times New Roman" w:cs="Times New Roman"/>
                <w:sz w:val="26"/>
                <w:szCs w:val="26"/>
                <w:highlight w:val="yellow"/>
                <w:lang w:eastAsia="ru-RU"/>
              </w:rPr>
              <w:t>port</w:t>
            </w:r>
            <w:r w:rsidR="00873E79"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Plus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817A70" w:rsidRPr="009D08A3" w:rsidRDefault="00817A70" w:rsidP="00817A70">
            <w:pPr>
              <w:pStyle w:val="af1"/>
              <w:jc w:val="both"/>
              <w:rPr>
                <w:rFonts w:ascii="Times New Roman" w:hAnsi="Times New Roman" w:cs="Times New Roman"/>
                <w:sz w:val="26"/>
                <w:szCs w:val="26"/>
              </w:rPr>
            </w:pP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sz w:val="26"/>
                <w:szCs w:val="26"/>
                <w:lang w:eastAsia="ru-RU"/>
              </w:rPr>
              <w:t xml:space="preserve"> – trade </w:t>
            </w:r>
            <w:r w:rsidR="00A05AD1" w:rsidRPr="009D08A3">
              <w:rPr>
                <w:rFonts w:ascii="Times New Roman" w:eastAsia="Times New Roman" w:hAnsi="Times New Roman" w:cs="Times New Roman"/>
                <w:sz w:val="26"/>
                <w:szCs w:val="26"/>
                <w:lang w:eastAsia="ru-RU"/>
              </w:rPr>
              <w:t>differential</w:t>
            </w:r>
            <w:r w:rsidRPr="009D08A3">
              <w:rPr>
                <w:rFonts w:ascii="Times New Roman" w:eastAsia="Times New Roman" w:hAnsi="Times New Roman" w:cs="Times New Roman"/>
                <w:sz w:val="26"/>
                <w:szCs w:val="26"/>
                <w:lang w:eastAsia="ru-RU"/>
              </w:rPr>
              <w:t xml:space="preserve"> in US Dollars for 1 metric ton of the Good</w:t>
            </w:r>
            <w:r w:rsidR="002172A8" w:rsidRPr="009D08A3">
              <w:rPr>
                <w:rFonts w:ascii="Times New Roman" w:eastAsia="Times New Roman" w:hAnsi="Times New Roman" w:cs="Times New Roman"/>
                <w:sz w:val="26"/>
                <w:szCs w:val="26"/>
                <w:lang w:eastAsia="ru-RU"/>
              </w:rPr>
              <w:t>s</w:t>
            </w:r>
            <w:r w:rsidRPr="009D08A3">
              <w:rPr>
                <w:rFonts w:ascii="Times New Roman" w:hAnsi="Times New Roman" w:cs="Times New Roman"/>
                <w:b/>
                <w:sz w:val="26"/>
                <w:szCs w:val="26"/>
              </w:rPr>
              <w:t xml:space="preserve"> </w:t>
            </w:r>
            <w:r w:rsidRPr="009D08A3">
              <w:rPr>
                <w:rFonts w:ascii="Times New Roman" w:hAnsi="Times New Roman" w:cs="Times New Roman"/>
                <w:sz w:val="26"/>
                <w:szCs w:val="26"/>
              </w:rPr>
              <w:t xml:space="preserve">shall be agreed by the Parties by signing of the Memorandum of </w:t>
            </w:r>
            <w:r w:rsidR="003C250E" w:rsidRPr="009D08A3">
              <w:rPr>
                <w:rFonts w:ascii="Times New Roman" w:hAnsi="Times New Roman" w:cs="Times New Roman"/>
                <w:sz w:val="26"/>
                <w:szCs w:val="26"/>
              </w:rPr>
              <w:t>trade differential agreement;</w:t>
            </w:r>
          </w:p>
          <w:p w:rsidR="007B2CA3" w:rsidRPr="009D08A3" w:rsidRDefault="00DF7555" w:rsidP="004423A0">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7B2CA3" w:rsidRPr="009D08A3" w:rsidRDefault="007B2CA3">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pPr>
              <w:pStyle w:val="af1"/>
              <w:rPr>
                <w:rFonts w:ascii="Times New Roman" w:hAnsi="Times New Roman" w:cs="Times New Roman"/>
                <w:sz w:val="26"/>
                <w:szCs w:val="26"/>
              </w:rPr>
            </w:pPr>
          </w:p>
          <w:p w:rsidR="003C3B3D" w:rsidRPr="009D08A3" w:rsidRDefault="003C3B3D">
            <w:pPr>
              <w:pStyle w:val="af1"/>
              <w:jc w:val="both"/>
              <w:rPr>
                <w:rFonts w:ascii="Times New Roman" w:hAnsi="Times New Roman" w:cs="Times New Roman"/>
                <w:sz w:val="26"/>
                <w:szCs w:val="26"/>
              </w:rPr>
            </w:pPr>
            <w:r w:rsidRPr="009D08A3">
              <w:rPr>
                <w:rFonts w:ascii="Times New Roman" w:hAnsi="Times New Roman" w:cs="Times New Roman"/>
                <w:sz w:val="26"/>
                <w:szCs w:val="26"/>
              </w:rPr>
              <w:t>Any published correction to any relevant assessment shall be taken into account.</w:t>
            </w:r>
          </w:p>
          <w:p w:rsidR="004F03DD" w:rsidRPr="009D08A3" w:rsidRDefault="004F03DD">
            <w:pPr>
              <w:pStyle w:val="af1"/>
              <w:rPr>
                <w:rFonts w:ascii="Times New Roman" w:hAnsi="Times New Roman" w:cs="Times New Roman"/>
                <w:sz w:val="26"/>
                <w:szCs w:val="26"/>
              </w:rPr>
            </w:pPr>
          </w:p>
          <w:p w:rsidR="009C54B5" w:rsidRPr="009D08A3"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as per standard 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at the port of loading to be shared by the Parties on a 50/50 basis.</w:t>
            </w:r>
          </w:p>
          <w:p w:rsidR="00BD3663" w:rsidRPr="009D08A3"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9D08A3"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9D08A3"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Pr="009D08A3" w:rsidRDefault="00AB1433" w:rsidP="00A62F8D">
            <w:pPr>
              <w:pStyle w:val="af1"/>
              <w:rPr>
                <w:rFonts w:ascii="Times New Roman" w:hAnsi="Times New Roman" w:cs="Times New Roman"/>
                <w:sz w:val="26"/>
                <w:szCs w:val="26"/>
              </w:rPr>
            </w:pPr>
          </w:p>
          <w:p w:rsidR="00056BB7" w:rsidRPr="009D08A3" w:rsidRDefault="00056BB7" w:rsidP="00C9669D">
            <w:pPr>
              <w:pStyle w:val="af1"/>
              <w:rPr>
                <w:rFonts w:ascii="Times New Roman" w:hAnsi="Times New Roman" w:cs="Times New Roman"/>
                <w:sz w:val="26"/>
                <w:szCs w:val="26"/>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 xml:space="preserve">10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Supplier’s invoice shall be completed on the basis of the price calculated in accordance with Article 7 and on the quantity of the Goods in tons in vacuum, specified in the bill of lading, issued for the Goods at the port of loading.</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an invoice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invoice date shall be considered the date of invoice receipt.</w:t>
            </w:r>
          </w:p>
          <w:p w:rsidR="005C33B2" w:rsidRPr="009D08A3" w:rsidRDefault="00D34DE3">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AA5721" w:rsidRPr="009D08A3" w:rsidRDefault="00AA5721">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Scan-copy of Supplier’s Invoice(s)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's invoice and a copy of the bill of lading.</w:t>
            </w:r>
          </w:p>
          <w:p w:rsidR="0075303D" w:rsidRPr="009D08A3"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5E7674" w:rsidP="00615264">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2E0E76" w:rsidRPr="009D08A3" w:rsidRDefault="002E0E76" w:rsidP="00615264">
            <w:pPr>
              <w:widowControl/>
              <w:spacing w:after="0" w:line="240" w:lineRule="auto"/>
              <w:jc w:val="both"/>
              <w:rPr>
                <w:rFonts w:ascii="Times New Roman" w:eastAsia="Calibri" w:hAnsi="Times New Roman" w:cs="Times New Roman"/>
                <w:sz w:val="26"/>
                <w:szCs w:val="26"/>
                <w:lang w:eastAsia="zh-TW"/>
              </w:rPr>
            </w:pPr>
          </w:p>
          <w:p w:rsidR="00A71830" w:rsidRPr="009D08A3" w:rsidRDefault="00A71830" w:rsidP="00615264">
            <w:pPr>
              <w:widowControl/>
              <w:spacing w:after="0" w:line="240" w:lineRule="auto"/>
              <w:jc w:val="both"/>
              <w:rPr>
                <w:rFonts w:ascii="Times New Roman" w:eastAsia="Calibri" w:hAnsi="Times New Roman" w:cs="Times New Roman"/>
                <w:sz w:val="26"/>
                <w:szCs w:val="26"/>
                <w:lang w:eastAsia="zh-TW"/>
              </w:rPr>
            </w:pPr>
          </w:p>
          <w:p w:rsidR="005C33B2" w:rsidRPr="009D08A3" w:rsidRDefault="00D70324" w:rsidP="00615264">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Subject to Buyer’s</w:t>
            </w:r>
            <w:r w:rsidR="002E0E76" w:rsidRPr="009D08A3">
              <w:rPr>
                <w:rFonts w:ascii="Times New Roman" w:eastAsia="Calibri" w:hAnsi="Times New Roman" w:cs="Times New Roman"/>
                <w:sz w:val="26"/>
                <w:szCs w:val="26"/>
                <w:lang w:eastAsia="zh-TW"/>
              </w:rPr>
              <w:t xml:space="preserve"> written Agreement</w:t>
            </w:r>
            <w:r w:rsidRPr="009D08A3">
              <w:rPr>
                <w:rFonts w:ascii="Times New Roman" w:eastAsia="Calibri" w:hAnsi="Times New Roman" w:cs="Times New Roman"/>
                <w:sz w:val="26"/>
                <w:szCs w:val="26"/>
                <w:lang w:eastAsia="zh-TW"/>
              </w:rPr>
              <w:t>, s</w:t>
            </w:r>
            <w:r w:rsidR="005C33B2" w:rsidRPr="009D08A3">
              <w:rPr>
                <w:rFonts w:ascii="Times New Roman" w:eastAsia="Calibri" w:hAnsi="Times New Roman" w:cs="Times New Roman"/>
                <w:sz w:val="26"/>
                <w:szCs w:val="26"/>
                <w:lang w:eastAsia="zh-TW"/>
              </w:rPr>
              <w:t>ums in excess remitted by the Buyer in the absence of debt of the Buyer to the Supplier under the present Contract can be set off against future payments for Goods after receiving by the Supplier from the Buyer of the corresponding written request or</w:t>
            </w:r>
            <w:r w:rsidRPr="009D08A3">
              <w:rPr>
                <w:rFonts w:ascii="Times New Roman" w:eastAsia="Calibri" w:hAnsi="Times New Roman" w:cs="Times New Roman"/>
                <w:sz w:val="26"/>
                <w:szCs w:val="26"/>
                <w:lang w:eastAsia="zh-TW"/>
              </w:rPr>
              <w:t xml:space="preserve">, upon </w:t>
            </w:r>
            <w:r w:rsidR="002E0E76" w:rsidRPr="009D08A3">
              <w:rPr>
                <w:rFonts w:ascii="Times New Roman" w:eastAsia="Calibri" w:hAnsi="Times New Roman" w:cs="Times New Roman"/>
                <w:sz w:val="26"/>
                <w:szCs w:val="26"/>
                <w:lang w:eastAsia="zh-TW"/>
              </w:rPr>
              <w:t xml:space="preserve">Buyer’s </w:t>
            </w:r>
            <w:r w:rsidRPr="009D08A3">
              <w:rPr>
                <w:rFonts w:ascii="Times New Roman" w:eastAsia="Calibri" w:hAnsi="Times New Roman" w:cs="Times New Roman"/>
                <w:sz w:val="26"/>
                <w:szCs w:val="26"/>
                <w:lang w:eastAsia="zh-TW"/>
              </w:rPr>
              <w:t>request,</w:t>
            </w:r>
            <w:r w:rsidR="005C33B2" w:rsidRPr="009D08A3">
              <w:rPr>
                <w:rFonts w:ascii="Times New Roman" w:eastAsia="Calibri" w:hAnsi="Times New Roman" w:cs="Times New Roman"/>
                <w:sz w:val="26"/>
                <w:szCs w:val="26"/>
                <w:lang w:eastAsia="zh-TW"/>
              </w:rPr>
              <w:t xml:space="preserve"> the Supplier shall return the difference by the direct bank remittance to the Buyer’s banking account within </w:t>
            </w:r>
            <w:r w:rsidR="005C33B2" w:rsidRPr="009D08A3">
              <w:rPr>
                <w:rFonts w:ascii="Times New Roman" w:eastAsia="Calibri" w:hAnsi="Times New Roman" w:cs="Times New Roman"/>
                <w:b/>
                <w:sz w:val="26"/>
                <w:szCs w:val="26"/>
                <w:lang w:eastAsia="zh-TW"/>
              </w:rPr>
              <w:t>5 (five)</w:t>
            </w:r>
            <w:r w:rsidR="005C33B2" w:rsidRPr="009D08A3">
              <w:rPr>
                <w:rFonts w:ascii="Times New Roman" w:eastAsia="Calibri" w:hAnsi="Times New Roman" w:cs="Times New Roman"/>
                <w:sz w:val="26"/>
                <w:szCs w:val="26"/>
                <w:lang w:eastAsia="zh-TW"/>
              </w:rPr>
              <w:t xml:space="preserve"> banking days following the date of the written notice received by the Buyer based on the act of reconciliation</w:t>
            </w:r>
            <w:r w:rsidR="00AC32C0" w:rsidRPr="009D08A3">
              <w:rPr>
                <w:rFonts w:ascii="Times New Roman" w:eastAsia="Calibri" w:hAnsi="Times New Roman" w:cs="Times New Roman"/>
                <w:sz w:val="26"/>
                <w:szCs w:val="26"/>
                <w:lang w:eastAsia="zh-TW"/>
              </w:rPr>
              <w:t>, in a form to be mutually agreed,</w:t>
            </w:r>
            <w:r w:rsidR="005C33B2" w:rsidRPr="009D08A3">
              <w:rPr>
                <w:rFonts w:ascii="Times New Roman" w:eastAsia="Calibri" w:hAnsi="Times New Roman" w:cs="Times New Roman"/>
                <w:sz w:val="26"/>
                <w:szCs w:val="26"/>
                <w:lang w:eastAsia="zh-TW"/>
              </w:rPr>
              <w:t xml:space="preserve"> signed by the Parties.</w:t>
            </w:r>
            <w:r w:rsidR="00454BFB" w:rsidRPr="009D08A3">
              <w:rPr>
                <w:rFonts w:ascii="Times New Roman" w:eastAsia="Calibri" w:hAnsi="Times New Roman" w:cs="Times New Roman"/>
                <w:sz w:val="26"/>
                <w:szCs w:val="26"/>
                <w:lang w:eastAsia="zh-TW"/>
              </w:rPr>
              <w:t xml:space="preserve"> </w:t>
            </w:r>
          </w:p>
          <w:p w:rsidR="005C33B2" w:rsidRPr="009D08A3" w:rsidRDefault="005C33B2" w:rsidP="00615264">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A62F8D">
            <w:pPr>
              <w:widowControl/>
              <w:spacing w:after="0" w:line="240" w:lineRule="auto"/>
              <w:jc w:val="both"/>
              <w:rPr>
                <w:rFonts w:ascii="Times New Roman" w:eastAsia="Calibri" w:hAnsi="Times New Roman" w:cs="Times New Roman"/>
                <w:sz w:val="26"/>
                <w:szCs w:val="26"/>
                <w:lang w:eastAsia="zh-TW"/>
              </w:rPr>
            </w:pPr>
          </w:p>
          <w:p w:rsidR="004615C6" w:rsidRPr="009D08A3" w:rsidRDefault="004615C6" w:rsidP="00C9669D">
            <w:pPr>
              <w:widowControl/>
              <w:spacing w:after="0" w:line="240" w:lineRule="auto"/>
              <w:jc w:val="both"/>
              <w:rPr>
                <w:rFonts w:ascii="Times New Roman" w:eastAsia="Calibri" w:hAnsi="Times New Roman" w:cs="Times New Roman"/>
                <w:sz w:val="26"/>
                <w:szCs w:val="26"/>
                <w:lang w:eastAsia="zh-TW"/>
              </w:rPr>
            </w:pPr>
          </w:p>
          <w:p w:rsidR="00803245" w:rsidRPr="009D08A3" w:rsidRDefault="00803245" w:rsidP="00C9669D">
            <w:pPr>
              <w:widowControl/>
              <w:spacing w:after="0" w:line="240" w:lineRule="auto"/>
              <w:jc w:val="both"/>
              <w:rPr>
                <w:rFonts w:ascii="Times New Roman" w:eastAsia="Calibri" w:hAnsi="Times New Roman" w:cs="Times New Roman"/>
                <w:sz w:val="26"/>
                <w:szCs w:val="26"/>
                <w:lang w:eastAsia="zh-TW"/>
              </w:rPr>
            </w:pPr>
          </w:p>
          <w:p w:rsidR="00AA5721" w:rsidRPr="009D08A3"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account </w:t>
            </w:r>
            <w:r w:rsidR="00DB6BD6" w:rsidRPr="009D08A3">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at the moment of arrival of the total amount of money indicated in the respective invoice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pPr>
              <w:pStyle w:val="af1"/>
              <w:rPr>
                <w:rFonts w:ascii="Times New Roman" w:hAnsi="Times New Roman" w:cs="Times New Roman"/>
                <w:sz w:val="26"/>
                <w:szCs w:val="26"/>
              </w:rPr>
            </w:pPr>
          </w:p>
          <w:p w:rsidR="004615C6" w:rsidRPr="009D08A3" w:rsidRDefault="004615C6">
            <w:pPr>
              <w:pStyle w:val="af1"/>
              <w:rPr>
                <w:rFonts w:ascii="Times New Roman" w:hAnsi="Times New Roman" w:cs="Times New Roman"/>
                <w:sz w:val="26"/>
                <w:szCs w:val="26"/>
              </w:rPr>
            </w:pPr>
          </w:p>
          <w:p w:rsidR="003C2C11" w:rsidRPr="009D08A3" w:rsidRDefault="003C2C11">
            <w:pPr>
              <w:pStyle w:val="af1"/>
              <w:rPr>
                <w:rFonts w:ascii="Times New Roman" w:hAnsi="Times New Roman" w:cs="Times New Roman"/>
                <w:sz w:val="26"/>
                <w:szCs w:val="26"/>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A71830" w:rsidRPr="009D08A3" w:rsidRDefault="00A71830"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For the avoidance of doubt, such losses that may be recoverable shall not include any indirect or consequential losses.</w:t>
            </w:r>
          </w:p>
          <w:p w:rsidR="003C2C11" w:rsidRPr="009D08A3" w:rsidRDefault="003C2C11">
            <w:pPr>
              <w:pStyle w:val="af1"/>
              <w:jc w:val="both"/>
              <w:rPr>
                <w:rFonts w:ascii="Times New Roman" w:hAnsi="Times New Roman" w:cs="Times New Roman"/>
                <w:sz w:val="26"/>
                <w:szCs w:val="26"/>
              </w:rPr>
            </w:pP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For the avoidance of doubt, under no circumstances the Buyer shall be liable for the delay in payment for the </w:t>
            </w:r>
            <w:r w:rsidR="002E0E76" w:rsidRPr="009D08A3">
              <w:rPr>
                <w:rFonts w:ascii="Times New Roman" w:hAnsi="Times New Roman" w:cs="Times New Roman"/>
                <w:sz w:val="26"/>
                <w:szCs w:val="26"/>
              </w:rPr>
              <w:t>Goods</w:t>
            </w:r>
            <w:r w:rsidRPr="009D08A3">
              <w:rPr>
                <w:rFonts w:ascii="Times New Roman" w:hAnsi="Times New Roman" w:cs="Times New Roman"/>
                <w:sz w:val="26"/>
                <w:szCs w:val="26"/>
              </w:rPr>
              <w:t xml:space="preserve">, if such delay is caused due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bank’s fault, including banking license revocation or suspension.</w:t>
            </w:r>
          </w:p>
          <w:p w:rsidR="00412205" w:rsidRPr="009D08A3" w:rsidRDefault="00412205">
            <w:pPr>
              <w:pStyle w:val="af1"/>
              <w:rPr>
                <w:rFonts w:ascii="Times New Roman" w:hAnsi="Times New Roman" w:cs="Times New Roman"/>
                <w:sz w:val="26"/>
                <w:szCs w:val="26"/>
              </w:rPr>
            </w:pPr>
          </w:p>
          <w:p w:rsidR="00721EC3" w:rsidRPr="009D08A3" w:rsidRDefault="00721EC3">
            <w:pPr>
              <w:pStyle w:val="af1"/>
              <w:rPr>
                <w:rFonts w:ascii="Times New Roman" w:hAnsi="Times New Roman" w:cs="Times New Roman"/>
                <w:sz w:val="26"/>
                <w:szCs w:val="26"/>
              </w:rPr>
            </w:pPr>
          </w:p>
          <w:p w:rsidR="00F87A1D" w:rsidRPr="009D08A3" w:rsidRDefault="00F87A1D">
            <w:pPr>
              <w:pStyle w:val="af1"/>
              <w:rPr>
                <w:rFonts w:ascii="Times New Roman" w:hAnsi="Times New Roman" w:cs="Times New Roman"/>
                <w:sz w:val="26"/>
                <w:szCs w:val="26"/>
              </w:rPr>
            </w:pPr>
          </w:p>
          <w:p w:rsidR="00721EC3" w:rsidRPr="009D08A3"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pPr>
              <w:pStyle w:val="af1"/>
              <w:rPr>
                <w:rFonts w:ascii="Times New Roman" w:hAnsi="Times New Roman" w:cs="Times New Roman"/>
                <w:sz w:val="26"/>
                <w:szCs w:val="26"/>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4615C6" w:rsidRPr="009D08A3"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2E0E76" w:rsidRPr="009D08A3" w:rsidRDefault="002E0E76"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BE1546">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Pr="009D08A3">
              <w:rPr>
                <w:rFonts w:ascii="Times New Roman" w:eastAsia="Times New Roman" w:hAnsi="Times New Roman" w:cs="Times New Roman"/>
                <w:sz w:val="26"/>
                <w:szCs w:val="26"/>
                <w:lang w:eastAsia="ru-RU"/>
              </w:rPr>
              <w:t xml:space="preserve"> .</w:t>
            </w:r>
          </w:p>
          <w:p w:rsidR="004615C6" w:rsidRPr="009D08A3" w:rsidRDefault="004615C6"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176F0" w:rsidRPr="009D08A3" w:rsidRDefault="007176F0"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2 (Two) Business Days before the beginning of 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shall be considered as working time</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 xml:space="preserve">of the High Court sitting in London,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 of the High Court sitting in London</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9908D9" w:rsidRPr="009D08A3"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 document attached);</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9D08A3" w:rsidRDefault="0019617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A71830" w:rsidRPr="009D08A3" w:rsidRDefault="00A71830">
            <w:pPr>
              <w:pStyle w:val="af1"/>
              <w:jc w:val="both"/>
              <w:rPr>
                <w:rFonts w:ascii="Times New Roman" w:hAnsi="Times New Roman" w:cs="Times New Roman"/>
                <w:sz w:val="26"/>
                <w:szCs w:val="26"/>
                <w:lang w:val="en-GB"/>
              </w:rPr>
            </w:pPr>
          </w:p>
          <w:p w:rsidR="00721EC3" w:rsidRPr="009D08A3"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the jurisdiction of the High Court sitting in London</w:t>
            </w:r>
            <w:r w:rsidRPr="009D08A3">
              <w:rPr>
                <w:rFonts w:ascii="Times New Roman" w:eastAsia="Times New Roman" w:hAnsi="Times New Roman" w:cs="Times New Roman"/>
                <w:sz w:val="26"/>
                <w:szCs w:val="26"/>
                <w:lang w:eastAsia="ru-RU"/>
              </w:rPr>
              <w:t xml:space="preserve">. </w:t>
            </w: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2161FE" w:rsidRPr="009D08A3" w:rsidRDefault="002161FE"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pStyle w:val="af1"/>
              <w:rPr>
                <w:rFonts w:ascii="Times New Roman" w:hAnsi="Times New Roman" w:cs="Times New Roman"/>
                <w:sz w:val="26"/>
                <w:szCs w:val="26"/>
              </w:rPr>
            </w:pPr>
          </w:p>
          <w:p w:rsidR="00F3465F" w:rsidRPr="009D08A3" w:rsidRDefault="00F3465F">
            <w:pPr>
              <w:pStyle w:val="af1"/>
              <w:rPr>
                <w:rFonts w:ascii="Times New Roman" w:hAnsi="Times New Roman" w:cs="Times New Roman"/>
                <w:sz w:val="26"/>
                <w:szCs w:val="26"/>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9D08A3" w:rsidRDefault="002C1A1F">
            <w:pPr>
              <w:pStyle w:val="af1"/>
              <w:jc w:val="both"/>
              <w:rPr>
                <w:rFonts w:ascii="Times New Roman" w:hAnsi="Times New Roman" w:cs="Times New Roman"/>
                <w:sz w:val="26"/>
                <w:szCs w:val="26"/>
              </w:rPr>
            </w:pPr>
          </w:p>
          <w:p w:rsidR="002C1A1F" w:rsidRPr="009D08A3" w:rsidRDefault="002C1A1F">
            <w:pPr>
              <w:pStyle w:val="af1"/>
              <w:jc w:val="both"/>
              <w:rPr>
                <w:rFonts w:ascii="Times New Roman" w:hAnsi="Times New Roman" w:cs="Times New Roman"/>
                <w:sz w:val="26"/>
                <w:szCs w:val="26"/>
              </w:rPr>
            </w:pP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BB0BA9" w:rsidRPr="009D08A3" w:rsidRDefault="00BB0BA9" w:rsidP="003F0019">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3" w:name="_Toc451945135"/>
            <w:bookmarkStart w:id="14" w:name="_Ref451954953"/>
            <w:bookmarkStart w:id="15"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3"/>
            <w:bookmarkEnd w:id="14"/>
            <w:r w:rsidRPr="009D08A3">
              <w:rPr>
                <w:rFonts w:ascii="Times New Roman" w:eastAsia="Times New Roman" w:hAnsi="Times New Roman" w:cs="Times New Roman"/>
                <w:b/>
                <w:bCs/>
                <w:kern w:val="32"/>
                <w:sz w:val="26"/>
                <w:szCs w:val="26"/>
                <w:lang w:val="x-none" w:eastAsia="x-none"/>
              </w:rPr>
              <w:t>DISPUTE RESOLUTION</w:t>
            </w:r>
            <w:bookmarkEnd w:id="15"/>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by English Law to the exclusion of any other law which may be imputed in accordance with choice of law rules applicable in any jurisdiction.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including any questions regarding its existence, validity or termination (the “Dispute”) shall be referred to the Commercial Court of the High Court in London. Each party agrees to appoint a solicitor to accept service of proceedings relating to the Dispute within 14 days of a written request from the other party so to do.</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07C8E" w:rsidP="00AF03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Moreover, the parties hereto expressly agree that the application of the ''United Nations Convention on Contracts for the International Sale of Goods 1980'' is hereby excluded pursuant to Article 6 of the Convention.</w:t>
            </w:r>
          </w:p>
          <w:p w:rsidR="00CA3A17" w:rsidRPr="009D08A3" w:rsidRDefault="00CA3A17"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983966" w:rsidRPr="009D08A3" w:rsidRDefault="00983966"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in English shall prevail</w:t>
            </w: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Khasanov A.R., (4-th floor) , contact phone (8553) 307552, e-mail </w:t>
            </w:r>
            <w:hyperlink r:id="rId8" w:history="1">
              <w:r w:rsidRPr="009D08A3">
                <w:rPr>
                  <w:rFonts w:ascii="Times New Roman" w:eastAsia="Times New Roman" w:hAnsi="Times New Roman" w:cs="Times New Roman"/>
                  <w:sz w:val="26"/>
                  <w:szCs w:val="26"/>
                  <w:lang w:eastAsia="ru-RU"/>
                </w:rPr>
                <w:t>export2_urnin@tatneft.ru</w:t>
              </w:r>
            </w:hyperlink>
            <w:r w:rsidR="00983966"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w:t>
            </w:r>
          </w:p>
          <w:p w:rsidR="00721EC3"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F973D5"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F973D5" w:rsidRPr="009D08A3" w:rsidRDefault="00F973D5">
            <w:pPr>
              <w:pStyle w:val="af1"/>
              <w:jc w:val="both"/>
              <w:rPr>
                <w:rFonts w:ascii="Times New Roman" w:hAnsi="Times New Roman" w:cs="Times New Roman"/>
                <w:sz w:val="26"/>
                <w:szCs w:val="26"/>
                <w:lang w:val="en-GB"/>
              </w:rPr>
            </w:pP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pPr>
              <w:pStyle w:val="af1"/>
              <w:jc w:val="both"/>
              <w:rPr>
                <w:rFonts w:ascii="Times New Roman" w:hAnsi="Times New Roman" w:cs="Times New Roman"/>
                <w:sz w:val="26"/>
                <w:szCs w:val="26"/>
                <w:lang w:val="en-GB"/>
              </w:rPr>
            </w:pP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F973D5" w:rsidRPr="009D08A3" w:rsidRDefault="00F973D5">
            <w:pPr>
              <w:pStyle w:val="af1"/>
              <w:jc w:val="both"/>
              <w:rPr>
                <w:rFonts w:ascii="Times New Roman" w:hAnsi="Times New Roman" w:cs="Times New Roman"/>
                <w:sz w:val="26"/>
                <w:szCs w:val="26"/>
                <w:lang w:val="en-GB"/>
              </w:rPr>
            </w:pP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4429B" w:rsidRPr="009D08A3" w:rsidRDefault="0044429B" w:rsidP="0044429B">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22. </w:t>
            </w:r>
            <w:r w:rsidRPr="009D08A3">
              <w:rPr>
                <w:rFonts w:ascii="Times New Roman" w:eastAsia="Times New Roman" w:hAnsi="Times New Roman" w:cs="Times New Roman"/>
                <w:b/>
                <w:sz w:val="26"/>
                <w:szCs w:val="26"/>
                <w:lang w:val="en-GB" w:eastAsia="ru-RU"/>
              </w:rPr>
              <w:t>TRADE</w:t>
            </w:r>
            <w:r w:rsidRPr="009D08A3">
              <w:rPr>
                <w:rFonts w:ascii="Times New Roman" w:eastAsia="Times New Roman" w:hAnsi="Times New Roman" w:cs="Times New Roman"/>
                <w:b/>
                <w:sz w:val="26"/>
                <w:szCs w:val="26"/>
                <w:lang w:eastAsia="ru-RU"/>
              </w:rPr>
              <w:t xml:space="preserve"> </w:t>
            </w:r>
            <w:r w:rsidRPr="009D08A3">
              <w:rPr>
                <w:rFonts w:ascii="Times New Roman" w:eastAsia="Times New Roman" w:hAnsi="Times New Roman" w:cs="Times New Roman"/>
                <w:b/>
                <w:sz w:val="26"/>
                <w:szCs w:val="26"/>
                <w:lang w:val="en-GB" w:eastAsia="ru-RU"/>
              </w:rPr>
              <w:t>RESTRICTIONS</w:t>
            </w:r>
          </w:p>
          <w:p w:rsidR="00427871" w:rsidRPr="009D08A3" w:rsidRDefault="00906F96">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Parties must perform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in compliance with international economic sanctions laws or regulations that apply to the Parties</w:t>
            </w:r>
            <w:r w:rsidR="00F3465F" w:rsidRPr="009D08A3">
              <w:rPr>
                <w:rFonts w:ascii="Times New Roman" w:eastAsia="Times New Roman" w:hAnsi="Times New Roman" w:cs="Times New Roman"/>
                <w:sz w:val="26"/>
                <w:szCs w:val="26"/>
                <w:lang w:eastAsia="ru-RU"/>
              </w:rPr>
              <w:t xml:space="preserve"> </w:t>
            </w:r>
            <w:r w:rsidR="00E36CA6" w:rsidRPr="009D08A3">
              <w:rPr>
                <w:rFonts w:ascii="Times New Roman" w:eastAsia="Times New Roman" w:hAnsi="Times New Roman" w:cs="Times New Roman"/>
                <w:sz w:val="26"/>
                <w:szCs w:val="26"/>
                <w:lang w:val="en-GB" w:eastAsia="ru-RU"/>
              </w:rPr>
              <w:t>(the “Trade Restrictions”)</w:t>
            </w:r>
            <w:r w:rsidRPr="009D08A3">
              <w:rPr>
                <w:rFonts w:ascii="Times New Roman" w:eastAsia="Times New Roman" w:hAnsi="Times New Roman" w:cs="Times New Roman"/>
                <w:sz w:val="26"/>
                <w:szCs w:val="26"/>
                <w:lang w:val="en-GB" w:eastAsia="ru-RU"/>
              </w:rPr>
              <w:t xml:space="preserve">. Neither Party shall be obliged to perform any obligation under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if this would not be compliant with, in violation of, inconsistent with, or expose a Party to punitive measures under any</w:t>
            </w:r>
            <w:r w:rsidR="00E36CA6" w:rsidRPr="009D08A3">
              <w:rPr>
                <w:rFonts w:ascii="Times New Roman" w:eastAsia="Times New Roman" w:hAnsi="Times New Roman" w:cs="Times New Roman"/>
                <w:sz w:val="26"/>
                <w:szCs w:val="26"/>
                <w:lang w:val="en-GB" w:eastAsia="ru-RU"/>
              </w:rPr>
              <w:t xml:space="preserve"> Trade Restrictions</w:t>
            </w:r>
            <w:r w:rsidRPr="009D08A3">
              <w:rPr>
                <w:rFonts w:ascii="Times New Roman" w:eastAsia="Times New Roman" w:hAnsi="Times New Roman" w:cs="Times New Roman"/>
                <w:sz w:val="26"/>
                <w:szCs w:val="26"/>
                <w:lang w:val="en-GB" w:eastAsia="ru-RU"/>
              </w:rPr>
              <w:t xml:space="preserve">. In this event, such Party (the "Affected Party") shall, as soon as reasonably practicable give written notice to the other Party of its inability to perform. Once such notice has been given the Affected Party </w:t>
            </w:r>
            <w:r w:rsidR="00E36CA6" w:rsidRPr="009D08A3">
              <w:rPr>
                <w:rFonts w:ascii="Times New Roman" w:eastAsia="Times New Roman" w:hAnsi="Times New Roman" w:cs="Times New Roman"/>
                <w:sz w:val="26"/>
                <w:szCs w:val="26"/>
                <w:lang w:val="en-GB" w:eastAsia="ru-RU"/>
              </w:rPr>
              <w:t xml:space="preserve">shall be obligated to engage in substitute performance to the extent permitted by law, provided that the relative benefits and burdens of the contract are not materially affected. Failing that, the Affected Party </w:t>
            </w:r>
            <w:r w:rsidRPr="009D08A3">
              <w:rPr>
                <w:rFonts w:ascii="Times New Roman" w:eastAsia="Times New Roman" w:hAnsi="Times New Roman" w:cs="Times New Roman"/>
                <w:sz w:val="26"/>
                <w:szCs w:val="26"/>
                <w:lang w:val="en-GB" w:eastAsia="ru-RU"/>
              </w:rPr>
              <w:t xml:space="preserve">may either: (i) suspend the performance of the affected obligation under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until the Affected Party may lawfully discharge such obligation or (ii) terminate this </w:t>
            </w:r>
            <w:r w:rsidR="003F0019" w:rsidRPr="009D08A3">
              <w:rPr>
                <w:rFonts w:ascii="Times New Roman" w:eastAsia="Times New Roman" w:hAnsi="Times New Roman" w:cs="Times New Roman"/>
                <w:sz w:val="26"/>
                <w:szCs w:val="26"/>
                <w:lang w:val="en-GB" w:eastAsia="ru-RU"/>
              </w:rPr>
              <w:t>Contract</w:t>
            </w:r>
            <w:r w:rsidRPr="009D08A3">
              <w:rPr>
                <w:rFonts w:ascii="Times New Roman" w:eastAsia="Times New Roman" w:hAnsi="Times New Roman" w:cs="Times New Roman"/>
                <w:sz w:val="26"/>
                <w:szCs w:val="26"/>
                <w:lang w:val="en-GB" w:eastAsia="ru-RU"/>
              </w:rPr>
              <w:t xml:space="preserve"> where the Affected Party may not lawfully discharge such obligation.</w:t>
            </w:r>
          </w:p>
          <w:p w:rsidR="00427871" w:rsidRPr="009D08A3" w:rsidRDefault="00427871">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For each vessel specified in, or nominated under, the contract: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2161FE" w:rsidRPr="009D08A3" w:rsidRDefault="002161FE">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sz w:val="26"/>
                <w:szCs w:val="26"/>
                <w:lang w:eastAsia="ru-RU"/>
              </w:rPr>
              <w:t xml:space="preserve">Transit curr. acc. № </w:t>
            </w:r>
            <w:r w:rsidRPr="009D08A3">
              <w:rPr>
                <w:rFonts w:ascii="Times New Roman" w:eastAsia="Times New Roman" w:hAnsi="Times New Roman" w:cs="Times New Roman"/>
                <w:bCs/>
                <w:sz w:val="26"/>
                <w:szCs w:val="26"/>
                <w:lang w:eastAsia="ru-RU"/>
              </w:rPr>
              <w:t>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curr. acc. № </w:t>
            </w:r>
            <w:r w:rsidRPr="009D08A3">
              <w:rPr>
                <w:rFonts w:ascii="Times New Roman" w:eastAsia="Times New Roman" w:hAnsi="Times New Roman" w:cs="Times New Roman"/>
                <w:bCs/>
                <w:sz w:val="26"/>
                <w:szCs w:val="26"/>
                <w:lang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SWIFT: ZENIRUMM</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Account with Intermediary bank: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Cs/>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Pr="009D08A3"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0B050B" w:rsidRPr="009D08A3" w:rsidRDefault="000B050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it-CH" w:eastAsia="ru-RU"/>
              </w:rPr>
              <w:t xml:space="preserve">General 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English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English language.</w:t>
            </w:r>
          </w:p>
          <w:p w:rsidR="004B1D6C" w:rsidRPr="009D08A3"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7A1C95">
            <w:pPr>
              <w:pStyle w:val="af1"/>
              <w:rPr>
                <w:rFonts w:ascii="Times New Roman" w:hAnsi="Times New Roman" w:cs="Times New Roman"/>
                <w:sz w:val="26"/>
                <w:szCs w:val="26"/>
                <w:lang w:val="ru-RU"/>
              </w:rPr>
            </w:pPr>
          </w:p>
          <w:p w:rsidR="00FF29ED" w:rsidRPr="009D08A3" w:rsidRDefault="00FF29ED" w:rsidP="00A05AD1">
            <w:pPr>
              <w:pStyle w:val="af1"/>
              <w:tabs>
                <w:tab w:val="left" w:pos="3164"/>
              </w:tabs>
              <w:ind w:left="2880" w:hanging="567"/>
              <w:rPr>
                <w:rFonts w:ascii="Times New Roman" w:hAnsi="Times New Roman" w:cs="Times New Roman"/>
                <w:sz w:val="26"/>
                <w:szCs w:val="26"/>
                <w:lang w:val="ru-RU"/>
              </w:rPr>
            </w:pPr>
          </w:p>
        </w:tc>
        <w:tc>
          <w:tcPr>
            <w:tcW w:w="5458" w:type="dxa"/>
          </w:tcPr>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9D08A3" w:rsidRDefault="007D54B2">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7D54B2" w:rsidRPr="009D08A3" w:rsidRDefault="007D54B2">
            <w:pPr>
              <w:pStyle w:val="af1"/>
              <w:rPr>
                <w:rFonts w:ascii="Times New Roman" w:hAnsi="Times New Roman" w:cs="Times New Roman"/>
                <w:sz w:val="26"/>
                <w:szCs w:val="26"/>
                <w:lang w:val="ru-RU"/>
              </w:rPr>
            </w:pPr>
          </w:p>
          <w:p w:rsidR="00A603D9" w:rsidRPr="009D08A3"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F256E1" w:rsidRPr="009D08A3" w:rsidRDefault="00B10E5A">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Погрузочное окно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F256E1" w:rsidRPr="009D08A3">
              <w:rPr>
                <w:rFonts w:ascii="Times New Roman" w:eastAsia="Times New Roman" w:hAnsi="Times New Roman" w:cs="Times New Roman"/>
                <w:sz w:val="26"/>
                <w:szCs w:val="26"/>
                <w:lang w:val="ru-RU" w:eastAsia="ru-RU"/>
              </w:rPr>
              <w:t>:</w:t>
            </w:r>
          </w:p>
          <w:p w:rsidR="007B2CA3" w:rsidRPr="009D08A3" w:rsidRDefault="007B2CA3">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4B88" w:rsidRPr="00B607CF" w:rsidRDefault="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Первая судовая партия: 15000т</w:t>
            </w:r>
            <w:r w:rsidR="00B14EFE" w:rsidRPr="009D08A3">
              <w:rPr>
                <w:rFonts w:ascii="Times New Roman" w:eastAsia="Times New Roman" w:hAnsi="Times New Roman" w:cs="Times New Roman"/>
                <w:sz w:val="26"/>
                <w:szCs w:val="26"/>
                <w:lang w:val="ru-RU" w:eastAsia="ru-RU"/>
              </w:rPr>
              <w:t>онн</w:t>
            </w:r>
            <w:r w:rsidRPr="009D08A3">
              <w:rPr>
                <w:rFonts w:ascii="Times New Roman" w:eastAsia="Times New Roman" w:hAnsi="Times New Roman" w:cs="Times New Roman"/>
                <w:sz w:val="26"/>
                <w:szCs w:val="26"/>
                <w:lang w:val="ru-RU" w:eastAsia="ru-RU"/>
              </w:rPr>
              <w:t>:</w:t>
            </w:r>
            <w:r w:rsidR="00B14EFE" w:rsidRPr="009D08A3">
              <w:rPr>
                <w:rFonts w:ascii="Times New Roman" w:eastAsia="Times New Roman" w:hAnsi="Times New Roman" w:cs="Times New Roman"/>
                <w:sz w:val="26"/>
                <w:szCs w:val="26"/>
                <w:lang w:val="ru-RU" w:eastAsia="ru-RU"/>
              </w:rPr>
              <w:t xml:space="preserve"> </w:t>
            </w:r>
            <w:r w:rsidR="00AC207B" w:rsidRPr="00B607CF">
              <w:rPr>
                <w:rFonts w:ascii="Times New Roman" w:eastAsia="Times New Roman" w:hAnsi="Times New Roman" w:cs="Times New Roman"/>
                <w:sz w:val="26"/>
                <w:szCs w:val="26"/>
                <w:lang w:val="ru-RU" w:eastAsia="ru-RU"/>
              </w:rPr>
              <w:t>18-20</w:t>
            </w:r>
            <w:r w:rsidR="00B14EFE" w:rsidRPr="00B607CF">
              <w:rPr>
                <w:rFonts w:ascii="Times New Roman" w:eastAsia="Times New Roman" w:hAnsi="Times New Roman" w:cs="Times New Roman"/>
                <w:sz w:val="26"/>
                <w:szCs w:val="26"/>
                <w:lang w:val="ru-RU" w:eastAsia="ru-RU"/>
              </w:rPr>
              <w:t xml:space="preserve"> марта</w:t>
            </w:r>
            <w:r w:rsidR="005C4B88" w:rsidRPr="00B607CF">
              <w:rPr>
                <w:rFonts w:ascii="Times New Roman" w:eastAsia="Times New Roman" w:hAnsi="Times New Roman" w:cs="Times New Roman"/>
                <w:sz w:val="26"/>
                <w:szCs w:val="26"/>
                <w:lang w:val="ru-RU" w:eastAsia="ru-RU"/>
              </w:rPr>
              <w:t xml:space="preserve"> 20</w:t>
            </w:r>
            <w:r w:rsidR="00AC28BD" w:rsidRPr="00B607CF">
              <w:rPr>
                <w:rFonts w:ascii="Times New Roman" w:eastAsia="Times New Roman" w:hAnsi="Times New Roman" w:cs="Times New Roman"/>
                <w:sz w:val="26"/>
                <w:szCs w:val="26"/>
                <w:lang w:val="ru-RU" w:eastAsia="ru-RU"/>
              </w:rPr>
              <w:t>20г.</w:t>
            </w:r>
            <w:r w:rsidRPr="00B607CF">
              <w:rPr>
                <w:rFonts w:ascii="Times New Roman" w:eastAsia="Times New Roman" w:hAnsi="Times New Roman" w:cs="Times New Roman"/>
                <w:sz w:val="26"/>
                <w:szCs w:val="26"/>
                <w:lang w:val="ru-RU" w:eastAsia="ru-RU"/>
              </w:rPr>
              <w:t xml:space="preserve"> </w:t>
            </w:r>
          </w:p>
          <w:p w:rsidR="009514E9" w:rsidRPr="00B607CF" w:rsidRDefault="00F256E1">
            <w:pPr>
              <w:autoSpaceDE w:val="0"/>
              <w:autoSpaceDN w:val="0"/>
              <w:adjustRightInd w:val="0"/>
              <w:spacing w:after="0" w:line="240" w:lineRule="auto"/>
              <w:jc w:val="both"/>
              <w:rPr>
                <w:rFonts w:ascii="Times New Roman" w:hAnsi="Times New Roman"/>
                <w:sz w:val="26"/>
                <w:szCs w:val="26"/>
                <w:lang w:val="ru-RU"/>
              </w:rPr>
            </w:pPr>
            <w:r w:rsidRPr="00B607CF">
              <w:rPr>
                <w:rFonts w:ascii="Times New Roman" w:eastAsia="Times New Roman" w:hAnsi="Times New Roman" w:cs="Times New Roman"/>
                <w:sz w:val="26"/>
                <w:szCs w:val="26"/>
                <w:lang w:val="ru-RU" w:eastAsia="ru-RU"/>
              </w:rPr>
              <w:t>Вторая судовая партия: 15000</w:t>
            </w:r>
            <w:r w:rsidR="00B14EFE" w:rsidRPr="00B607CF">
              <w:rPr>
                <w:rFonts w:ascii="Times New Roman" w:eastAsia="Times New Roman" w:hAnsi="Times New Roman" w:cs="Times New Roman"/>
                <w:sz w:val="26"/>
                <w:szCs w:val="26"/>
                <w:lang w:val="ru-RU" w:eastAsia="ru-RU"/>
              </w:rPr>
              <w:t>тонн</w:t>
            </w:r>
            <w:r w:rsidRPr="00B607CF">
              <w:rPr>
                <w:rFonts w:ascii="Times New Roman" w:eastAsia="Times New Roman" w:hAnsi="Times New Roman" w:cs="Times New Roman"/>
                <w:sz w:val="26"/>
                <w:szCs w:val="26"/>
                <w:lang w:val="ru-RU" w:eastAsia="ru-RU"/>
              </w:rPr>
              <w:t xml:space="preserve">: </w:t>
            </w:r>
            <w:r w:rsidR="00AC207B" w:rsidRPr="00B607CF">
              <w:rPr>
                <w:rFonts w:ascii="Times New Roman" w:eastAsia="Times New Roman" w:hAnsi="Times New Roman" w:cs="Times New Roman"/>
                <w:sz w:val="26"/>
                <w:szCs w:val="26"/>
                <w:lang w:val="ru-RU" w:eastAsia="ru-RU"/>
              </w:rPr>
              <w:t>третья</w:t>
            </w:r>
            <w:r w:rsidR="00B14EFE" w:rsidRPr="00B607CF">
              <w:rPr>
                <w:rFonts w:ascii="Times New Roman" w:eastAsia="Times New Roman" w:hAnsi="Times New Roman" w:cs="Times New Roman"/>
                <w:sz w:val="26"/>
                <w:szCs w:val="26"/>
                <w:lang w:val="ru-RU" w:eastAsia="ru-RU"/>
              </w:rPr>
              <w:t xml:space="preserve"> декада</w:t>
            </w:r>
            <w:r w:rsidRPr="00B607CF">
              <w:rPr>
                <w:rFonts w:ascii="Times New Roman" w:eastAsia="Times New Roman" w:hAnsi="Times New Roman" w:cs="Times New Roman"/>
                <w:sz w:val="26"/>
                <w:szCs w:val="26"/>
                <w:lang w:val="ru-RU" w:eastAsia="ru-RU"/>
              </w:rPr>
              <w:t xml:space="preserve"> марта 2020г.</w:t>
            </w:r>
            <w:r w:rsidR="00CA61CF" w:rsidRPr="00B607CF">
              <w:rPr>
                <w:rFonts w:ascii="Times New Roman" w:eastAsia="Times New Roman" w:hAnsi="Times New Roman" w:cs="Times New Roman"/>
                <w:sz w:val="26"/>
                <w:szCs w:val="26"/>
                <w:lang w:val="ru-RU" w:eastAsia="ru-RU"/>
              </w:rPr>
              <w:t xml:space="preserve"> -</w:t>
            </w:r>
            <w:r w:rsidR="00B14EFE" w:rsidRPr="00B607CF">
              <w:rPr>
                <w:rFonts w:ascii="Times New Roman" w:eastAsia="Times New Roman" w:hAnsi="Times New Roman" w:cs="Times New Roman"/>
                <w:sz w:val="26"/>
                <w:szCs w:val="26"/>
                <w:lang w:val="ru-RU" w:eastAsia="ru-RU"/>
              </w:rPr>
              <w:t xml:space="preserve"> </w:t>
            </w:r>
            <w:r w:rsidR="009514E9" w:rsidRPr="00B607CF">
              <w:rPr>
                <w:rFonts w:ascii="Times New Roman" w:hAnsi="Times New Roman"/>
                <w:sz w:val="26"/>
                <w:szCs w:val="26"/>
                <w:lang w:val="ru-RU"/>
              </w:rPr>
              <w:t>Поставщик номинирует 3-х дневное окно не позднее 8 календарных дней до первого дня 3-дневного погрузочного окна</w:t>
            </w:r>
          </w:p>
          <w:p w:rsidR="00721EC3" w:rsidRPr="009D08A3" w:rsidRDefault="00721EC3">
            <w:pPr>
              <w:autoSpaceDE w:val="0"/>
              <w:autoSpaceDN w:val="0"/>
              <w:adjustRightInd w:val="0"/>
              <w:spacing w:after="0" w:line="240" w:lineRule="auto"/>
              <w:jc w:val="both"/>
              <w:rPr>
                <w:rFonts w:ascii="Times New Roman" w:hAnsi="Times New Roman" w:cs="Times New Roman"/>
                <w:sz w:val="26"/>
                <w:szCs w:val="26"/>
                <w:lang w:val="ru-RU"/>
              </w:rPr>
            </w:pPr>
            <w:r w:rsidRPr="00B607CF">
              <w:rPr>
                <w:rFonts w:ascii="Times New Roman" w:eastAsia="Times New Roman" w:hAnsi="Times New Roman" w:cs="Times New Roman"/>
                <w:sz w:val="26"/>
                <w:szCs w:val="26"/>
                <w:lang w:val="ru-RU" w:eastAsia="ru-RU"/>
              </w:rPr>
              <w:t>Норматив сталийного времени составляет</w:t>
            </w:r>
            <w:r w:rsidRPr="009D08A3">
              <w:rPr>
                <w:rFonts w:ascii="Times New Roman" w:eastAsia="Times New Roman" w:hAnsi="Times New Roman" w:cs="Times New Roman"/>
                <w:sz w:val="26"/>
                <w:szCs w:val="26"/>
                <w:lang w:val="ru-RU" w:eastAsia="ru-RU"/>
              </w:rPr>
              <w:t xml:space="preserve"> 24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Pr="009D08A3"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FF29ED" w:rsidRPr="009D08A3" w:rsidRDefault="00A603D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Поставка осуществляется</w:t>
            </w:r>
            <w:r w:rsidR="00FF29ED" w:rsidRPr="009D08A3">
              <w:rPr>
                <w:rFonts w:ascii="Times New Roman" w:hAnsi="Times New Roman" w:cs="Times New Roman"/>
                <w:sz w:val="26"/>
                <w:szCs w:val="26"/>
                <w:lang w:val="ru-RU"/>
              </w:rPr>
              <w:t xml:space="preserve"> на условиях </w:t>
            </w:r>
            <w:r w:rsidR="00FF29ED" w:rsidRPr="009D08A3">
              <w:rPr>
                <w:rFonts w:ascii="Times New Roman" w:hAnsi="Times New Roman" w:cs="Times New Roman"/>
                <w:sz w:val="26"/>
                <w:szCs w:val="26"/>
                <w:lang w:val="en-GB"/>
              </w:rPr>
              <w:t>FOB</w:t>
            </w:r>
            <w:r w:rsidR="009C54B5" w:rsidRPr="009D08A3">
              <w:rPr>
                <w:rFonts w:ascii="Times New Roman" w:hAnsi="Times New Roman" w:cs="Times New Roman"/>
                <w:sz w:val="26"/>
                <w:szCs w:val="26"/>
                <w:lang w:val="ru-RU"/>
              </w:rPr>
              <w:t xml:space="preserve"> </w:t>
            </w:r>
            <w:r w:rsidR="00BF02E3" w:rsidRPr="00B607CF">
              <w:rPr>
                <w:rFonts w:ascii="Times New Roman" w:hAnsi="Times New Roman" w:cs="Times New Roman"/>
                <w:sz w:val="26"/>
                <w:szCs w:val="26"/>
                <w:lang w:val="ru-RU"/>
              </w:rPr>
              <w:t xml:space="preserve">порт </w:t>
            </w:r>
            <w:r w:rsidR="002235E9" w:rsidRPr="00B607CF">
              <w:rPr>
                <w:rFonts w:ascii="Times New Roman" w:hAnsi="Times New Roman" w:cs="Times New Roman"/>
                <w:sz w:val="26"/>
                <w:szCs w:val="26"/>
                <w:lang w:val="ru-RU"/>
              </w:rPr>
              <w:t>Санкт-</w:t>
            </w:r>
            <w:r w:rsidR="00A9299F" w:rsidRPr="00B607CF">
              <w:rPr>
                <w:rFonts w:ascii="Times New Roman" w:hAnsi="Times New Roman" w:cs="Times New Roman"/>
                <w:sz w:val="26"/>
                <w:szCs w:val="26"/>
                <w:lang w:val="ru-RU"/>
              </w:rPr>
              <w:t>Петербург</w:t>
            </w:r>
            <w:r w:rsidR="00BF02E3" w:rsidRPr="00B607CF">
              <w:rPr>
                <w:rFonts w:ascii="Times New Roman" w:hAnsi="Times New Roman" w:cs="Times New Roman"/>
                <w:sz w:val="26"/>
                <w:szCs w:val="26"/>
                <w:lang w:val="ru-RU"/>
              </w:rPr>
              <w:t xml:space="preserve"> (</w:t>
            </w:r>
            <w:r w:rsidR="00AC207B" w:rsidRPr="00B607CF">
              <w:rPr>
                <w:rFonts w:ascii="Times New Roman" w:hAnsi="Times New Roman" w:cs="Times New Roman"/>
                <w:sz w:val="26"/>
                <w:szCs w:val="26"/>
                <w:lang w:val="ru-RU"/>
              </w:rPr>
              <w:t>АО «</w:t>
            </w:r>
            <w:r w:rsidR="00A9299F" w:rsidRPr="00B607CF">
              <w:rPr>
                <w:rFonts w:ascii="Times New Roman" w:hAnsi="Times New Roman" w:cs="Times New Roman"/>
                <w:sz w:val="26"/>
                <w:szCs w:val="26"/>
                <w:lang w:val="ru-RU"/>
              </w:rPr>
              <w:t xml:space="preserve">Петербургский </w:t>
            </w:r>
            <w:r w:rsidR="00B607CF" w:rsidRPr="00B607CF">
              <w:rPr>
                <w:rFonts w:ascii="Times New Roman" w:hAnsi="Times New Roman" w:cs="Times New Roman"/>
                <w:sz w:val="26"/>
                <w:szCs w:val="26"/>
                <w:lang w:val="ru-RU"/>
              </w:rPr>
              <w:t>Н</w:t>
            </w:r>
            <w:r w:rsidR="00A9299F" w:rsidRPr="00B607CF">
              <w:rPr>
                <w:rFonts w:ascii="Times New Roman" w:hAnsi="Times New Roman" w:cs="Times New Roman"/>
                <w:sz w:val="26"/>
                <w:szCs w:val="26"/>
                <w:lang w:val="ru-RU"/>
              </w:rPr>
              <w:t xml:space="preserve">ефтяной </w:t>
            </w:r>
            <w:r w:rsidR="00B607CF" w:rsidRPr="00B607CF">
              <w:rPr>
                <w:rFonts w:ascii="Times New Roman" w:hAnsi="Times New Roman" w:cs="Times New Roman"/>
                <w:sz w:val="26"/>
                <w:szCs w:val="26"/>
                <w:lang w:val="ru-RU"/>
              </w:rPr>
              <w:t>Т</w:t>
            </w:r>
            <w:r w:rsidR="00A9299F" w:rsidRPr="00B607CF">
              <w:rPr>
                <w:rFonts w:ascii="Times New Roman" w:hAnsi="Times New Roman" w:cs="Times New Roman"/>
                <w:sz w:val="26"/>
                <w:szCs w:val="26"/>
                <w:lang w:val="ru-RU"/>
              </w:rPr>
              <w:t>ерминал</w:t>
            </w:r>
            <w:r w:rsidR="00AC207B" w:rsidRPr="00B607CF">
              <w:rPr>
                <w:rFonts w:ascii="Times New Roman" w:hAnsi="Times New Roman" w:cs="Times New Roman"/>
                <w:sz w:val="26"/>
                <w:szCs w:val="26"/>
                <w:lang w:val="ru-RU"/>
              </w:rPr>
              <w:t>»</w:t>
            </w:r>
            <w:r w:rsidR="00BF02E3" w:rsidRPr="00B607CF">
              <w:rPr>
                <w:rFonts w:ascii="Times New Roman" w:hAnsi="Times New Roman" w:cs="Times New Roman"/>
                <w:sz w:val="26"/>
                <w:szCs w:val="26"/>
                <w:lang w:val="ru-RU"/>
              </w:rPr>
              <w:t>)</w:t>
            </w:r>
            <w:r w:rsidR="00BD0805" w:rsidRPr="00B607CF">
              <w:rPr>
                <w:rFonts w:ascii="Times New Roman" w:hAnsi="Times New Roman" w:cs="Times New Roman"/>
                <w:sz w:val="26"/>
                <w:szCs w:val="26"/>
                <w:lang w:val="ru-RU"/>
              </w:rPr>
              <w:t>,</w:t>
            </w:r>
            <w:r w:rsidR="00BD0805" w:rsidRPr="009D08A3">
              <w:rPr>
                <w:rFonts w:ascii="Times New Roman" w:hAnsi="Times New Roman" w:cs="Times New Roman"/>
                <w:sz w:val="26"/>
                <w:szCs w:val="26"/>
                <w:lang w:val="ru-RU"/>
              </w:rPr>
              <w:t xml:space="preserve"> Российская Федерация</w:t>
            </w:r>
            <w:r w:rsidR="0019617D" w:rsidRPr="009D08A3">
              <w:rPr>
                <w:rFonts w:ascii="Times New Roman" w:hAnsi="Times New Roman" w:cs="Times New Roman"/>
                <w:sz w:val="26"/>
                <w:szCs w:val="26"/>
                <w:lang w:val="ru-RU"/>
              </w:rPr>
              <w:t xml:space="preserve"> (в соответствии с Инкотермс 2010)</w:t>
            </w:r>
            <w:r w:rsidR="00FF29ED" w:rsidRPr="009D08A3">
              <w:rPr>
                <w:rFonts w:ascii="Times New Roman" w:hAnsi="Times New Roman" w:cs="Times New Roman"/>
                <w:sz w:val="26"/>
                <w:szCs w:val="26"/>
                <w:lang w:val="ru-RU"/>
              </w:rPr>
              <w:t>.</w:t>
            </w:r>
          </w:p>
          <w:p w:rsidR="00245E75" w:rsidRPr="009D08A3" w:rsidRDefault="00245E75">
            <w:pPr>
              <w:pStyle w:val="af1"/>
              <w:rPr>
                <w:rFonts w:ascii="Times New Roman" w:hAnsi="Times New Roman" w:cs="Times New Roman"/>
                <w:sz w:val="26"/>
                <w:szCs w:val="26"/>
                <w:lang w:val="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C54B5" w:rsidRPr="009D08A3">
              <w:rPr>
                <w:sz w:val="26"/>
                <w:szCs w:val="26"/>
                <w:lang w:val="en-GB"/>
              </w:rPr>
              <w:t>FOB</w:t>
            </w:r>
            <w:r w:rsidR="009C54B5" w:rsidRPr="009D08A3">
              <w:rPr>
                <w:sz w:val="26"/>
                <w:szCs w:val="26"/>
              </w:rPr>
              <w:t xml:space="preserve"> </w:t>
            </w:r>
            <w:r w:rsidR="009C54B5" w:rsidRPr="00B607CF">
              <w:rPr>
                <w:sz w:val="26"/>
                <w:szCs w:val="26"/>
              </w:rPr>
              <w:t xml:space="preserve">порт </w:t>
            </w:r>
            <w:r w:rsidR="002235E9" w:rsidRPr="00B607CF">
              <w:rPr>
                <w:sz w:val="26"/>
                <w:szCs w:val="26"/>
              </w:rPr>
              <w:t>Санкт-</w:t>
            </w:r>
            <w:r w:rsidR="00A9299F" w:rsidRPr="00B607CF">
              <w:rPr>
                <w:sz w:val="26"/>
                <w:szCs w:val="26"/>
              </w:rPr>
              <w:t>Петербург</w:t>
            </w:r>
            <w:r w:rsidRPr="00B607CF">
              <w:rPr>
                <w:sz w:val="26"/>
                <w:szCs w:val="26"/>
              </w:rPr>
              <w:t>, рассчитывается в дол</w:t>
            </w:r>
            <w:r w:rsidRPr="009D08A3">
              <w:rPr>
                <w:sz w:val="26"/>
                <w:szCs w:val="26"/>
              </w:rPr>
              <w:t xml:space="preserve">ларах США за метрическую тонну по следующей формуле: </w:t>
            </w:r>
          </w:p>
          <w:p w:rsidR="00D2012B" w:rsidRPr="009D08A3" w:rsidRDefault="00D2012B">
            <w:pPr>
              <w:pStyle w:val="af1"/>
              <w:rPr>
                <w:rFonts w:ascii="Times New Roman" w:hAnsi="Times New Roman" w:cs="Times New Roman"/>
                <w:sz w:val="26"/>
                <w:szCs w:val="26"/>
                <w:lang w:val="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9D08A3" w:rsidRDefault="001140B5"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Platts European Marketscan под заголовком BARGES FOB Rotterdam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Плюс</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50% среднеарифметической величины средних значений котировок GASOIL 0.1%, опубликованных Platts European Marketscan под заголовком Cargoes CIF NWE/Basis ARA</w:t>
            </w:r>
          </w:p>
          <w:p w:rsidR="00817A70" w:rsidRPr="009D08A3" w:rsidRDefault="00817A70" w:rsidP="004423A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bCs/>
                <w:sz w:val="26"/>
                <w:szCs w:val="26"/>
                <w:lang w:eastAsia="ru-RU"/>
              </w:rPr>
              <w:t>D</w:t>
            </w:r>
            <w:r w:rsidRPr="009D08A3">
              <w:rPr>
                <w:rFonts w:ascii="Times New Roman" w:eastAsia="Times New Roman" w:hAnsi="Times New Roman" w:cs="Times New Roman"/>
                <w:sz w:val="26"/>
                <w:szCs w:val="26"/>
                <w:lang w:val="ru-RU" w:eastAsia="ru-RU"/>
              </w:rPr>
              <w:t xml:space="preserve"> – торговый дифференциал в долларах СШ</w:t>
            </w:r>
            <w:r w:rsidR="003C250E" w:rsidRPr="009D08A3">
              <w:rPr>
                <w:rFonts w:ascii="Times New Roman" w:eastAsia="Times New Roman" w:hAnsi="Times New Roman" w:cs="Times New Roman"/>
                <w:sz w:val="26"/>
                <w:szCs w:val="26"/>
                <w:lang w:val="ru-RU" w:eastAsia="ru-RU"/>
              </w:rPr>
              <w:t>А за 1 метрическую тонну Товара</w:t>
            </w:r>
            <w:r w:rsidRPr="009D08A3">
              <w:rPr>
                <w:rFonts w:ascii="Times New Roman" w:eastAsia="Times New Roman" w:hAnsi="Times New Roman" w:cs="Times New Roman"/>
                <w:sz w:val="26"/>
                <w:szCs w:val="26"/>
                <w:lang w:val="ru-RU" w:eastAsia="ru-RU"/>
              </w:rPr>
              <w:t xml:space="preserve"> согласовыва</w:t>
            </w:r>
            <w:r w:rsidR="004423A0" w:rsidRPr="009D08A3">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тся Сторонами путем подписания Протокола согласования </w:t>
            </w:r>
            <w:r w:rsidR="003C250E" w:rsidRPr="009D08A3">
              <w:rPr>
                <w:rFonts w:ascii="Times New Roman" w:eastAsia="Times New Roman" w:hAnsi="Times New Roman" w:cs="Times New Roman"/>
                <w:sz w:val="26"/>
                <w:szCs w:val="26"/>
                <w:lang w:val="ru-RU" w:eastAsia="ru-RU"/>
              </w:rPr>
              <w:t>торгового дифференциала</w:t>
            </w:r>
            <w:r w:rsidRPr="009D08A3">
              <w:rPr>
                <w:rFonts w:ascii="Times New Roman" w:eastAsia="Times New Roman" w:hAnsi="Times New Roman" w:cs="Times New Roman"/>
                <w:sz w:val="26"/>
                <w:szCs w:val="26"/>
                <w:lang w:val="ru-RU" w:eastAsia="ru-RU"/>
              </w:rPr>
              <w:t>.</w:t>
            </w:r>
          </w:p>
          <w:p w:rsidR="00CA61CF" w:rsidRPr="009D08A3" w:rsidRDefault="00CA61CF" w:rsidP="004423A0">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pPr>
              <w:pStyle w:val="af1"/>
              <w:jc w:val="both"/>
              <w:rPr>
                <w:rFonts w:ascii="Times New Roman" w:hAnsi="Times New Roman" w:cs="Times New Roman"/>
                <w:sz w:val="26"/>
                <w:szCs w:val="26"/>
                <w:lang w:val="ru-RU"/>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счета, но без ущерба для прав Покупателя подать претензию по качеству</w:t>
            </w:r>
          </w:p>
          <w:p w:rsidR="00B82AA4" w:rsidRPr="009D08A3"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10 ВЫСТАВЛЕНИЕ СЧЁТА И ОПЛАТА</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Коммерческий счет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Поставщик выставляет Покупателю инвойс на каждую партию Товара, доставленную в рамках настоящего Контракта. Датой предоставления инвойса считается дата инвойса.</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Скан-копия счет (-а) Поставщика (переданный (-ые) электронной почте);</w:t>
            </w:r>
          </w:p>
          <w:p w:rsidR="00F56820" w:rsidRPr="009D08A3"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оригинальне</w:t>
            </w:r>
            <w:r w:rsidR="00F56820" w:rsidRPr="009D08A3">
              <w:rPr>
                <w:rFonts w:ascii="Times New Roman" w:eastAsia="Times New Roman" w:hAnsi="Times New Roman" w:cs="Times New Roman"/>
                <w:sz w:val="26"/>
                <w:szCs w:val="26"/>
                <w:lang w:val="ru-RU" w:eastAsia="ru-RU"/>
              </w:rPr>
              <w:t xml:space="preserve"> сертификат</w:t>
            </w:r>
            <w:r w:rsidRPr="009D08A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Pr="009D08A3">
              <w:rPr>
                <w:rFonts w:ascii="Times New Roman" w:eastAsia="Times New Roman" w:hAnsi="Times New Roman" w:cs="Times New Roman"/>
                <w:sz w:val="26"/>
                <w:szCs w:val="26"/>
                <w:lang w:val="ru-RU" w:eastAsia="ru-RU"/>
              </w:rPr>
              <w:t xml:space="preserve">счета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Pr="009D08A3" w:rsidRDefault="004615C6"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4615C6" w:rsidRPr="009D08A3" w:rsidRDefault="004615C6"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Излишне перечисленные Покупателем денежные средства, при отсутствии задолженности Покупателя перед Поставщиком по настоящему Контракту, </w:t>
            </w:r>
            <w:r w:rsidR="004615C6" w:rsidRPr="009D08A3">
              <w:rPr>
                <w:rFonts w:ascii="Times New Roman" w:eastAsia="Calibri" w:hAnsi="Times New Roman" w:cs="Times New Roman"/>
                <w:sz w:val="26"/>
                <w:szCs w:val="26"/>
                <w:lang w:val="ru-RU" w:eastAsia="zh-TW"/>
              </w:rPr>
              <w:t>с</w:t>
            </w:r>
            <w:r w:rsidRPr="009D08A3">
              <w:rPr>
                <w:rFonts w:ascii="Times New Roman" w:eastAsia="Calibri" w:hAnsi="Times New Roman" w:cs="Times New Roman"/>
                <w:sz w:val="26"/>
                <w:szCs w:val="26"/>
                <w:lang w:val="ru-RU" w:eastAsia="zh-TW"/>
              </w:rPr>
              <w:t xml:space="preserve"> </w:t>
            </w:r>
            <w:r w:rsidR="00454BFB" w:rsidRPr="009D08A3">
              <w:rPr>
                <w:rFonts w:ascii="Times New Roman" w:eastAsia="Calibri" w:hAnsi="Times New Roman" w:cs="Times New Roman"/>
                <w:sz w:val="26"/>
                <w:szCs w:val="26"/>
                <w:lang w:val="ru-RU" w:eastAsia="zh-TW"/>
              </w:rPr>
              <w:t>письменно</w:t>
            </w:r>
            <w:r w:rsidR="004615C6" w:rsidRPr="009D08A3">
              <w:rPr>
                <w:rFonts w:ascii="Times New Roman" w:eastAsia="Calibri" w:hAnsi="Times New Roman" w:cs="Times New Roman"/>
                <w:sz w:val="26"/>
                <w:szCs w:val="26"/>
                <w:lang w:val="ru-RU" w:eastAsia="zh-TW"/>
              </w:rPr>
              <w:t>го</w:t>
            </w:r>
            <w:r w:rsidR="00454BFB" w:rsidRPr="009D08A3">
              <w:rPr>
                <w:rFonts w:ascii="Times New Roman" w:eastAsia="Calibri" w:hAnsi="Times New Roman" w:cs="Times New Roman"/>
                <w:sz w:val="26"/>
                <w:szCs w:val="26"/>
                <w:lang w:val="ru-RU" w:eastAsia="zh-TW"/>
              </w:rPr>
              <w:t xml:space="preserve"> </w:t>
            </w:r>
            <w:r w:rsidR="004615C6" w:rsidRPr="009D08A3">
              <w:rPr>
                <w:rFonts w:ascii="Times New Roman" w:eastAsia="Calibri" w:hAnsi="Times New Roman" w:cs="Times New Roman"/>
                <w:sz w:val="26"/>
                <w:szCs w:val="26"/>
                <w:lang w:val="ru-RU" w:eastAsia="zh-TW"/>
              </w:rPr>
              <w:t xml:space="preserve">согласия </w:t>
            </w:r>
            <w:r w:rsidRPr="009D08A3">
              <w:rPr>
                <w:rFonts w:ascii="Times New Roman" w:eastAsia="Calibri" w:hAnsi="Times New Roman" w:cs="Times New Roman"/>
                <w:sz w:val="26"/>
                <w:szCs w:val="26"/>
                <w:lang w:val="ru-RU" w:eastAsia="zh-TW"/>
              </w:rPr>
              <w:t>Покупателя, могут быть зачтены в счет оплаты за поставку Товара в будущих периодах после получения Поставщиком от Покупателя соответствующего письменного требования, или</w:t>
            </w:r>
            <w:r w:rsidR="00454BFB" w:rsidRPr="009D08A3">
              <w:rPr>
                <w:rFonts w:ascii="Times New Roman" w:eastAsia="Calibri" w:hAnsi="Times New Roman" w:cs="Times New Roman"/>
                <w:sz w:val="26"/>
                <w:szCs w:val="26"/>
                <w:lang w:val="ru-RU" w:eastAsia="zh-TW"/>
              </w:rPr>
              <w:t xml:space="preserve"> по письменному запросу </w:t>
            </w:r>
            <w:r w:rsidR="003A39D7" w:rsidRPr="009D08A3">
              <w:rPr>
                <w:rFonts w:ascii="Times New Roman" w:eastAsia="Calibri" w:hAnsi="Times New Roman" w:cs="Times New Roman"/>
                <w:sz w:val="26"/>
                <w:szCs w:val="26"/>
                <w:lang w:val="ru-RU" w:eastAsia="zh-TW"/>
              </w:rPr>
              <w:t>Покупателя</w:t>
            </w:r>
            <w:r w:rsidR="00454BFB"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Поставщик производит возврат разницы прямым банковским переводом на банковский счет Покупателя, в течение 5 (пять) банковских дней, следующих за днем получения письменного уведомления Покупателя на основании подписанного Сторонами акта сверки взаиморасчетов</w:t>
            </w:r>
            <w:r w:rsidR="004615C6" w:rsidRPr="009D08A3">
              <w:rPr>
                <w:rFonts w:ascii="Times New Roman" w:eastAsia="Calibri" w:hAnsi="Times New Roman" w:cs="Times New Roman"/>
                <w:sz w:val="26"/>
                <w:szCs w:val="26"/>
                <w:lang w:val="ru-RU" w:eastAsia="zh-TW"/>
              </w:rPr>
              <w:t xml:space="preserve"> в формате, согласованном Сторонами</w:t>
            </w:r>
            <w:r w:rsidRPr="009D08A3">
              <w:rPr>
                <w:rFonts w:ascii="Times New Roman" w:eastAsia="Calibri" w:hAnsi="Times New Roman" w:cs="Times New Roman"/>
                <w:sz w:val="26"/>
                <w:szCs w:val="26"/>
                <w:lang w:val="ru-RU" w:eastAsia="zh-TW"/>
              </w:rPr>
              <w:t>.</w:t>
            </w:r>
          </w:p>
          <w:p w:rsidR="005C33B2" w:rsidRPr="009D08A3" w:rsidRDefault="005C33B2" w:rsidP="00615264">
            <w:pPr>
              <w:widowControl/>
              <w:spacing w:after="0" w:line="240" w:lineRule="auto"/>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Покупатель заплатит Поставщику неустойку за каждый календарный день просрочки поступления платежа на 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Инвойсе,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A62F8D">
            <w:pPr>
              <w:pStyle w:val="af1"/>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C9669D" w:rsidRPr="009D08A3" w:rsidRDefault="00C9669D" w:rsidP="00A62F8D">
            <w:pPr>
              <w:pStyle w:val="af1"/>
              <w:rPr>
                <w:rFonts w:ascii="Times New Roman" w:hAnsi="Times New Roman" w:cs="Times New Roman"/>
                <w:sz w:val="26"/>
                <w:szCs w:val="26"/>
                <w:lang w:val="ru-RU"/>
              </w:rPr>
            </w:pPr>
          </w:p>
          <w:p w:rsidR="00721EC3" w:rsidRPr="009D08A3"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9D08A3" w:rsidRDefault="005667E2">
            <w:pPr>
              <w:pStyle w:val="af1"/>
              <w:rPr>
                <w:rFonts w:ascii="Times New Roman" w:hAnsi="Times New Roman" w:cs="Times New Roman"/>
                <w:sz w:val="26"/>
                <w:szCs w:val="26"/>
                <w:lang w:val="ru-RU"/>
              </w:rPr>
            </w:pPr>
          </w:p>
          <w:p w:rsidR="005667E2"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9D08A3" w:rsidRDefault="00A71830">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3874FD" w:rsidRPr="009D08A3">
              <w:rPr>
                <w:rFonts w:ascii="Times New Roman" w:hAnsi="Times New Roman" w:cs="Times New Roman"/>
                <w:sz w:val="26"/>
                <w:szCs w:val="26"/>
                <w:lang w:val="ru-RU"/>
              </w:rPr>
              <w:t>счета(ов)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9D08A3" w:rsidRDefault="00721EC3" w:rsidP="003874F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3874FD">
            <w:pPr>
              <w:pStyle w:val="af1"/>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C966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C9669D">
            <w:pPr>
              <w:pStyle w:val="af1"/>
              <w:rPr>
                <w:rFonts w:ascii="Times New Roman" w:hAnsi="Times New Roman" w:cs="Times New Roman"/>
                <w:sz w:val="26"/>
                <w:szCs w:val="26"/>
                <w:lang w:val="ru-RU"/>
              </w:rPr>
            </w:pPr>
          </w:p>
          <w:p w:rsidR="005667E2" w:rsidRPr="009D08A3" w:rsidRDefault="005667E2"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3874FD">
            <w:pPr>
              <w:pStyle w:val="af1"/>
              <w:jc w:val="both"/>
              <w:rPr>
                <w:rFonts w:ascii="Times New Roman" w:hAnsi="Times New Roman" w:cs="Times New Roman"/>
                <w:sz w:val="26"/>
                <w:szCs w:val="26"/>
                <w:lang w:val="ru-RU"/>
              </w:rPr>
            </w:pPr>
          </w:p>
          <w:p w:rsidR="005667E2" w:rsidRPr="009D08A3"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p>
          <w:p w:rsidR="00721EC3" w:rsidRPr="009D08A3" w:rsidRDefault="004615C6"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 в юрисдикцию Высокого суда, заседающего в Лондоне</w:t>
            </w:r>
            <w:r w:rsidRPr="009D08A3" w:rsidDel="004615C6">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3874FD">
            <w:pPr>
              <w:pStyle w:val="af1"/>
              <w:jc w:val="both"/>
              <w:rPr>
                <w:rFonts w:ascii="Times New Roman" w:hAnsi="Times New Roman" w:cs="Times New Roman"/>
                <w:sz w:val="26"/>
                <w:szCs w:val="26"/>
                <w:lang w:val="ru-RU"/>
              </w:rPr>
            </w:pPr>
          </w:p>
          <w:p w:rsidR="00245E75" w:rsidRPr="009D08A3" w:rsidRDefault="00245E75"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F1300" w:rsidRPr="009D08A3">
              <w:rPr>
                <w:rFonts w:ascii="Times New Roman" w:hAnsi="Times New Roman" w:cs="Times New Roman"/>
                <w:sz w:val="26"/>
                <w:szCs w:val="26"/>
                <w:lang w:val="ru-RU"/>
              </w:rPr>
              <w:t>юрисдикцию Высокого суда, заседающего в Лондоне</w:t>
            </w:r>
            <w:r w:rsidRPr="009D08A3">
              <w:rPr>
                <w:rFonts w:ascii="Times New Roman" w:hAnsi="Times New Roman" w:cs="Times New Roman"/>
                <w:sz w:val="26"/>
                <w:szCs w:val="26"/>
                <w:lang w:val="ru-RU"/>
              </w:rPr>
              <w:t>.</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pPr>
              <w:pStyle w:val="af1"/>
              <w:jc w:val="both"/>
              <w:rPr>
                <w:rFonts w:ascii="Times New Roman" w:hAnsi="Times New Roman" w:cs="Times New Roman"/>
                <w:sz w:val="26"/>
                <w:szCs w:val="26"/>
                <w:lang w:val="ru-RU"/>
              </w:rPr>
            </w:pPr>
          </w:p>
          <w:p w:rsidR="0019617D" w:rsidRPr="009D08A3" w:rsidRDefault="0019617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документарно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4615C6" w:rsidRPr="009D08A3">
              <w:rPr>
                <w:rFonts w:ascii="Times New Roman" w:hAnsi="Times New Roman" w:cs="Times New Roman"/>
                <w:sz w:val="26"/>
                <w:szCs w:val="26"/>
                <w:lang w:val="ru-RU"/>
              </w:rPr>
              <w:t>юрисдикцию Высокого суда, заседающего в Лондоне</w:t>
            </w:r>
            <w:r w:rsidRPr="009D08A3">
              <w:rPr>
                <w:rFonts w:ascii="Times New Roman" w:hAnsi="Times New Roman" w:cs="Times New Roman"/>
                <w:sz w:val="26"/>
                <w:szCs w:val="26"/>
                <w:lang w:val="ru-RU"/>
              </w:rPr>
              <w:t xml:space="preserve">. </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финансовые расчеты, процедура выставления счетов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F3465F">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F3465F">
            <w:pPr>
              <w:pStyle w:val="af1"/>
              <w:jc w:val="both"/>
              <w:rPr>
                <w:rFonts w:ascii="Times New Roman" w:hAnsi="Times New Roman" w:cs="Times New Roman"/>
                <w:sz w:val="26"/>
                <w:szCs w:val="26"/>
                <w:lang w:val="ru-RU"/>
              </w:rPr>
            </w:pPr>
          </w:p>
          <w:p w:rsidR="00721EC3" w:rsidRPr="009D08A3" w:rsidRDefault="00721EC3"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pPr>
              <w:pStyle w:val="af1"/>
              <w:rPr>
                <w:rFonts w:ascii="Times New Roman" w:hAnsi="Times New Roman" w:cs="Times New Roman"/>
                <w:sz w:val="26"/>
                <w:szCs w:val="26"/>
                <w:lang w:val="ru-RU"/>
              </w:rPr>
            </w:pPr>
          </w:p>
          <w:p w:rsidR="002C1A1F" w:rsidRPr="009D08A3"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pPr>
              <w:pStyle w:val="af1"/>
              <w:rPr>
                <w:rFonts w:ascii="Times New Roman" w:hAnsi="Times New Roman" w:cs="Times New Roman"/>
                <w:sz w:val="26"/>
                <w:szCs w:val="26"/>
                <w:lang w:val="ru-RU"/>
              </w:rPr>
            </w:pP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английским правом, и тем самым исключается любое другое право, которое может быть применимо в соответствии с любой другой юрисдикцией.</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rsidP="00AF03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существованию, продлению или окончанию («Спор»), будет рассматриваться в </w:t>
            </w:r>
            <w:r w:rsidR="008568F3" w:rsidRPr="009D08A3">
              <w:rPr>
                <w:rFonts w:ascii="Times New Roman" w:hAnsi="Times New Roman" w:cs="Times New Roman"/>
                <w:sz w:val="26"/>
                <w:szCs w:val="26"/>
                <w:lang w:val="ru-RU"/>
              </w:rPr>
              <w:t xml:space="preserve">Коммерческом </w:t>
            </w:r>
            <w:r w:rsidRPr="009D08A3">
              <w:rPr>
                <w:rFonts w:ascii="Times New Roman" w:hAnsi="Times New Roman" w:cs="Times New Roman"/>
                <w:sz w:val="26"/>
                <w:szCs w:val="26"/>
                <w:lang w:val="ru-RU"/>
              </w:rPr>
              <w:t xml:space="preserve">суде Высшего суда в Лондоне. Каждая сторона соглашается назначить адвоката для явки в суд в связи со Спором в течение 14 дней после получения письменного запроса об этом от другой стороны. </w:t>
            </w:r>
          </w:p>
          <w:p w:rsidR="00AF039D" w:rsidRPr="009D08A3" w:rsidRDefault="00AF039D" w:rsidP="00EF6EE4">
            <w:pPr>
              <w:pStyle w:val="af1"/>
              <w:jc w:val="both"/>
              <w:rPr>
                <w:rFonts w:ascii="Times New Roman" w:hAnsi="Times New Roman" w:cs="Times New Roman"/>
                <w:sz w:val="26"/>
                <w:szCs w:val="26"/>
                <w:lang w:val="ru-RU"/>
              </w:rPr>
            </w:pPr>
          </w:p>
          <w:p w:rsidR="00983966" w:rsidRPr="009D08A3" w:rsidRDefault="00CA3A17" w:rsidP="00EF6EE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Кроме того, Стороны настоящего Контракта согласны с тем, что «Конвенции Организации Объединенных Наций о договорах международной купли-продажи товаров 1980 года» не будет применяться в соответствии со статьей 6 Конвенции.</w:t>
            </w:r>
          </w:p>
          <w:p w:rsidR="00647A99" w:rsidRPr="009D08A3"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615264">
            <w:pPr>
              <w:pStyle w:val="af1"/>
              <w:jc w:val="both"/>
              <w:rPr>
                <w:rFonts w:ascii="Times New Roman" w:hAnsi="Times New Roman" w:cs="Times New Roman"/>
                <w:sz w:val="26"/>
                <w:szCs w:val="26"/>
                <w:lang w:val="ru-RU"/>
              </w:rPr>
            </w:pPr>
          </w:p>
          <w:p w:rsidR="00721EC3" w:rsidRPr="009D08A3" w:rsidRDefault="00721EC3"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составленный на английском языке имеет преимущественную силу.</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Хасанову А.Р., (4 этаж), конт. тел. (8553) 307552, e-mail </w:t>
            </w:r>
            <w:r w:rsidRPr="009D08A3">
              <w:rPr>
                <w:rFonts w:ascii="Times New Roman" w:hAnsi="Times New Roman" w:cs="Times New Roman"/>
                <w:sz w:val="26"/>
                <w:szCs w:val="26"/>
              </w:rPr>
              <w:t>export</w:t>
            </w:r>
            <w:r w:rsidRPr="009D08A3">
              <w:rPr>
                <w:rFonts w:ascii="Times New Roman" w:hAnsi="Times New Roman" w:cs="Times New Roman"/>
                <w:sz w:val="26"/>
                <w:szCs w:val="26"/>
                <w:lang w:val="ru-RU"/>
              </w:rPr>
              <w:t>2_</w:t>
            </w:r>
            <w:r w:rsidRPr="009D08A3">
              <w:rPr>
                <w:rFonts w:ascii="Times New Roman" w:hAnsi="Times New Roman" w:cs="Times New Roman"/>
                <w:sz w:val="26"/>
                <w:szCs w:val="26"/>
              </w:rPr>
              <w:t>urnin</w:t>
            </w:r>
            <w:r w:rsidRPr="009D08A3">
              <w:rPr>
                <w:rFonts w:ascii="Times New Roman" w:hAnsi="Times New Roman" w:cs="Times New Roman"/>
                <w:sz w:val="26"/>
                <w:szCs w:val="26"/>
                <w:lang w:val="ru-RU"/>
              </w:rPr>
              <w:t>@</w:t>
            </w:r>
            <w:r w:rsidRPr="009D08A3">
              <w:rPr>
                <w:rFonts w:ascii="Times New Roman" w:hAnsi="Times New Roman" w:cs="Times New Roman"/>
                <w:sz w:val="26"/>
                <w:szCs w:val="26"/>
              </w:rPr>
              <w:t>tatneft</w:t>
            </w:r>
            <w:r w:rsidRPr="009D08A3">
              <w:rPr>
                <w:rFonts w:ascii="Times New Roman" w:hAnsi="Times New Roman" w:cs="Times New Roman"/>
                <w:sz w:val="26"/>
                <w:szCs w:val="26"/>
                <w:lang w:val="ru-RU"/>
              </w:rPr>
              <w:t>.</w:t>
            </w:r>
            <w:r w:rsidRPr="009D08A3">
              <w:rPr>
                <w:rFonts w:ascii="Times New Roman" w:hAnsi="Times New Roman" w:cs="Times New Roman"/>
                <w:sz w:val="26"/>
                <w:szCs w:val="26"/>
              </w:rPr>
              <w:t>ru</w:t>
            </w:r>
            <w:r w:rsidRPr="009D08A3">
              <w:rPr>
                <w:rFonts w:ascii="Times New Roman" w:hAnsi="Times New Roman" w:cs="Times New Roman"/>
                <w:sz w:val="26"/>
                <w:szCs w:val="26"/>
                <w:lang w:val="ru-RU"/>
              </w:rPr>
              <w:t xml:space="preserve"> .</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pPr>
              <w:pStyle w:val="af1"/>
              <w:rPr>
                <w:rFonts w:ascii="Times New Roman" w:hAnsi="Times New Roman" w:cs="Times New Roman"/>
                <w:sz w:val="26"/>
                <w:szCs w:val="26"/>
                <w:lang w:val="ru-RU"/>
              </w:rPr>
            </w:pPr>
          </w:p>
          <w:p w:rsidR="00F973D5" w:rsidRPr="009D08A3"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pPr>
              <w:pStyle w:val="af1"/>
              <w:jc w:val="both"/>
              <w:rPr>
                <w:rFonts w:ascii="Times New Roman" w:hAnsi="Times New Roman" w:cs="Times New Roman"/>
                <w:sz w:val="26"/>
                <w:szCs w:val="26"/>
                <w:lang w:val="ru-RU"/>
              </w:rPr>
            </w:pPr>
          </w:p>
          <w:p w:rsidR="00F973D5"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Мониторит своевременное прибытие судна Покупателя под погрузку;</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27871" w:rsidRPr="009D08A3" w:rsidRDefault="00427871" w:rsidP="003F0019">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val="ru-RU" w:eastAsia="ru-RU"/>
              </w:rPr>
              <w:t>22. ТОРГОВЫЕ ОГРАНИЧЕНИЯ</w:t>
            </w:r>
          </w:p>
          <w:p w:rsidR="0044429B" w:rsidRPr="009D08A3" w:rsidRDefault="00427871" w:rsidP="003F0019">
            <w:pPr>
              <w:pStyle w:val="af1"/>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Стороны должны выполнять настоящее </w:t>
            </w:r>
            <w:r w:rsidR="003F0019" w:rsidRPr="009D08A3">
              <w:rPr>
                <w:rFonts w:ascii="Times New Roman" w:eastAsia="Times New Roman" w:hAnsi="Times New Roman" w:cs="Times New Roman"/>
                <w:sz w:val="26"/>
                <w:szCs w:val="26"/>
                <w:lang w:val="ru-RU" w:eastAsia="ru-RU"/>
              </w:rPr>
              <w:t>Контракт</w:t>
            </w:r>
            <w:r w:rsidRPr="009D08A3">
              <w:rPr>
                <w:rFonts w:ascii="Times New Roman" w:eastAsia="Times New Roman" w:hAnsi="Times New Roman" w:cs="Times New Roman"/>
                <w:sz w:val="26"/>
                <w:szCs w:val="26"/>
                <w:lang w:val="ru-RU" w:eastAsia="ru-RU"/>
              </w:rPr>
              <w:t xml:space="preserve"> в соответствии с законами или положениями о международных экономических санкциях, которые применяются к Сторонам («Торговые ограничения»). Ни одна из Сторон не обязана выполнять какое-либо обязательство по настоящему </w:t>
            </w:r>
            <w:r w:rsidR="003F0019" w:rsidRPr="009D08A3">
              <w:rPr>
                <w:rFonts w:ascii="Times New Roman" w:eastAsia="Times New Roman" w:hAnsi="Times New Roman" w:cs="Times New Roman"/>
                <w:sz w:val="26"/>
                <w:szCs w:val="26"/>
                <w:lang w:val="ru-RU" w:eastAsia="ru-RU"/>
              </w:rPr>
              <w:t>Контракту</w:t>
            </w:r>
            <w:r w:rsidRPr="009D08A3">
              <w:rPr>
                <w:rFonts w:ascii="Times New Roman" w:eastAsia="Times New Roman" w:hAnsi="Times New Roman" w:cs="Times New Roman"/>
                <w:sz w:val="26"/>
                <w:szCs w:val="26"/>
                <w:lang w:val="ru-RU" w:eastAsia="ru-RU"/>
              </w:rPr>
              <w:t xml:space="preserve"> если оно не будет соответствовать, нарушать, противоречить или подвергать Сторону карательным мерам в соответствии с какими-либо Торговыми Ограничениями. В этом случае такая Сторона («Затронутая сторона») в возможно короткие сроки письменно уведомит другую Сторону о своей неспособности исполнять Контракт. После получения такого уведомления Затронутая сторона обязана приступить к работе по альтернативному варианту исполнения контракта в той степени, в которой это разрешено законом, при условии, что сравнительные выгоды и обременения по Контракту не будут существенным образом затронуты. В противном случае Затронутая сторона может: (</w:t>
            </w:r>
            <w:r w:rsidRPr="009D08A3">
              <w:rPr>
                <w:rFonts w:ascii="Times New Roman" w:eastAsia="Times New Roman" w:hAnsi="Times New Roman" w:cs="Times New Roman"/>
                <w:sz w:val="26"/>
                <w:szCs w:val="26"/>
                <w:lang w:val="en-GB" w:eastAsia="ru-RU"/>
              </w:rPr>
              <w:t>i</w:t>
            </w:r>
            <w:r w:rsidRPr="009D08A3">
              <w:rPr>
                <w:rFonts w:ascii="Times New Roman" w:eastAsia="Times New Roman" w:hAnsi="Times New Roman" w:cs="Times New Roman"/>
                <w:sz w:val="26"/>
                <w:szCs w:val="26"/>
                <w:lang w:val="ru-RU" w:eastAsia="ru-RU"/>
              </w:rPr>
              <w:t>) приостановить исполнение затрагиваемого обязательства по настоящему Контракту до тех пор, пока Затронутая сторона не сможет законно выполнить такое обязательство или; (ii) прекратить действие настоящего Контракта, если Затронутая сторона не может законно выполнять такое обязательство.</w:t>
            </w:r>
          </w:p>
          <w:p w:rsidR="00F3465F" w:rsidRPr="009D08A3" w:rsidRDefault="00F3465F" w:rsidP="0044429B">
            <w:pPr>
              <w:pStyle w:val="af1"/>
              <w:rPr>
                <w:rFonts w:ascii="Times New Roman" w:eastAsia="Times New Roman" w:hAnsi="Times New Roman" w:cs="Times New Roman"/>
                <w:sz w:val="26"/>
                <w:szCs w:val="26"/>
                <w:lang w:val="ru-RU" w:eastAsia="ru-RU"/>
              </w:rPr>
            </w:pPr>
          </w:p>
          <w:p w:rsidR="0044429B" w:rsidRPr="009D08A3" w:rsidRDefault="0044429B" w:rsidP="0044429B">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44429B">
            <w:pPr>
              <w:pStyle w:val="af1"/>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(II)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Текущий в/с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банке-корреспонденте: Citibank N.A., New York, USA</w:t>
            </w:r>
          </w:p>
          <w:p w:rsidR="004B1D6C" w:rsidRPr="009D08A3"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английская версия превалирует. Вся переписка в рамках Контракта ведется на английском языке.</w:t>
            </w: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начальника Управления по реализации нефти и нефтепродуктов ПАО «Татнефть» им. В.Д. Шашина В.А.Карпова, действующего на основании доверенности № </w:t>
            </w:r>
            <w:r w:rsidRPr="009D08A3">
              <w:rPr>
                <w:rFonts w:ascii="Times New Roman" w:eastAsia="Times New Roman" w:hAnsi="Times New Roman" w:cs="Times New Roman"/>
                <w:bCs/>
                <w:sz w:val="26"/>
                <w:szCs w:val="26"/>
                <w:lang w:val="ru-RU" w:eastAsia="ru-RU"/>
              </w:rPr>
              <w:t xml:space="preserve">1964/16-03 от 29.12.2018 </w:t>
            </w:r>
            <w:r w:rsidRPr="009D08A3">
              <w:rPr>
                <w:rFonts w:ascii="Times New Roman" w:eastAsia="Times New Roman" w:hAnsi="Times New Roman" w:cs="Times New Roman"/>
                <w:sz w:val="26"/>
                <w:szCs w:val="26"/>
                <w:lang w:val="ru-RU" w:eastAsia="ru-RU"/>
              </w:rPr>
              <w:t>/</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director of Crude Oil and Petroleum Products Sales Dept. of PJSC "TATNEFT" V.A.Karpov, acting on the basis of Power of Attorney </w:t>
            </w:r>
            <w:r w:rsidRPr="009D08A3">
              <w:rPr>
                <w:rFonts w:ascii="Times New Roman" w:eastAsia="Times New Roman" w:hAnsi="Times New Roman" w:cs="Times New Roman"/>
                <w:bCs/>
                <w:sz w:val="26"/>
                <w:szCs w:val="26"/>
                <w:lang w:eastAsia="ru-RU"/>
              </w:rPr>
              <w:t>1964/16-03 of 29.12.2018</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_________________</w:t>
            </w:r>
            <w:r w:rsidRPr="009D08A3">
              <w:rPr>
                <w:rFonts w:ascii="Times New Roman" w:eastAsia="Times New Roman" w:hAnsi="Times New Roman" w:cs="Times New Roman"/>
                <w:b/>
                <w:sz w:val="26"/>
                <w:szCs w:val="26"/>
                <w:lang w:eastAsia="ru-RU"/>
              </w:rPr>
              <w:t xml:space="preserve"> </w:t>
            </w:r>
            <w:r w:rsidRPr="009D08A3">
              <w:rPr>
                <w:rFonts w:ascii="Times New Roman" w:eastAsia="Times New Roman" w:hAnsi="Times New Roman" w:cs="Times New Roman"/>
                <w:b/>
                <w:sz w:val="26"/>
                <w:szCs w:val="26"/>
                <w:lang w:val="ru-RU" w:eastAsia="ru-RU"/>
              </w:rPr>
              <w:t>В</w:t>
            </w:r>
            <w:r w:rsidRPr="009D08A3">
              <w:rPr>
                <w:rFonts w:ascii="Times New Roman" w:eastAsia="Times New Roman" w:hAnsi="Times New Roman" w:cs="Times New Roman"/>
                <w:b/>
                <w:sz w:val="26"/>
                <w:szCs w:val="26"/>
                <w:lang w:eastAsia="ru-RU"/>
              </w:rPr>
              <w:t>.</w:t>
            </w:r>
            <w:r w:rsidRPr="009D08A3">
              <w:rPr>
                <w:rFonts w:ascii="Times New Roman" w:eastAsia="Times New Roman" w:hAnsi="Times New Roman" w:cs="Times New Roman"/>
                <w:b/>
                <w:sz w:val="26"/>
                <w:szCs w:val="26"/>
                <w:lang w:val="ru-RU" w:eastAsia="ru-RU"/>
              </w:rPr>
              <w:t>А</w:t>
            </w:r>
            <w:r w:rsidRPr="009D08A3">
              <w:rPr>
                <w:rFonts w:ascii="Times New Roman" w:eastAsia="Times New Roman" w:hAnsi="Times New Roman" w:cs="Times New Roman"/>
                <w:b/>
                <w:sz w:val="26"/>
                <w:szCs w:val="26"/>
                <w:lang w:eastAsia="ru-RU"/>
              </w:rPr>
              <w:t>.</w:t>
            </w:r>
            <w:r w:rsidRPr="009D08A3">
              <w:rPr>
                <w:rFonts w:ascii="Times New Roman" w:eastAsia="Times New Roman" w:hAnsi="Times New Roman" w:cs="Times New Roman"/>
                <w:b/>
                <w:sz w:val="26"/>
                <w:szCs w:val="26"/>
                <w:lang w:val="ru-RU" w:eastAsia="ru-RU"/>
              </w:rPr>
              <w:t>Карпов</w:t>
            </w:r>
            <w:r w:rsidRPr="009D08A3">
              <w:rPr>
                <w:rFonts w:ascii="Times New Roman" w:eastAsia="Times New Roman" w:hAnsi="Times New Roman" w:cs="Times New Roman"/>
                <w:b/>
                <w:sz w:val="26"/>
                <w:szCs w:val="26"/>
                <w:lang w:eastAsia="ru-RU"/>
              </w:rPr>
              <w:t>/ V.A. Karpov</w:t>
            </w:r>
          </w:p>
        </w:tc>
      </w:tr>
    </w:tbl>
    <w:p w:rsidR="007271E3" w:rsidRPr="00AA5721" w:rsidRDefault="007271E3" w:rsidP="00421C8E">
      <w:pPr>
        <w:widowControl/>
        <w:spacing w:after="160" w:line="259" w:lineRule="auto"/>
        <w:rPr>
          <w:rFonts w:ascii="Times New Roman" w:hAnsi="Times New Roman" w:cs="Times New Roman"/>
          <w:sz w:val="26"/>
          <w:szCs w:val="26"/>
        </w:rPr>
      </w:pPr>
    </w:p>
    <w:sectPr w:rsidR="007271E3" w:rsidRPr="00AA5721"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80" w:rsidRDefault="008D2080" w:rsidP="00FF29ED">
      <w:pPr>
        <w:spacing w:after="0" w:line="240" w:lineRule="auto"/>
      </w:pPr>
      <w:r>
        <w:separator/>
      </w:r>
    </w:p>
  </w:endnote>
  <w:endnote w:type="continuationSeparator" w:id="0">
    <w:p w:rsidR="008D2080" w:rsidRDefault="008D2080"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80" w:rsidRDefault="008D2080" w:rsidP="00FF29ED">
      <w:pPr>
        <w:spacing w:after="0" w:line="240" w:lineRule="auto"/>
      </w:pPr>
      <w:r>
        <w:separator/>
      </w:r>
    </w:p>
  </w:footnote>
  <w:footnote w:type="continuationSeparator" w:id="0">
    <w:p w:rsidR="008D2080" w:rsidRDefault="008D2080"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lvlOverride w:ilvl="0">
      <w:startOverride w:val="1"/>
    </w:lvlOverride>
  </w:num>
  <w:num w:numId="11">
    <w:abstractNumId w:val="1"/>
    <w:lvlOverride w:ilvl="0">
      <w:startOverride w:val="2"/>
    </w:lvlOverride>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15F17"/>
    <w:rsid w:val="00017D70"/>
    <w:rsid w:val="000266A2"/>
    <w:rsid w:val="00045C53"/>
    <w:rsid w:val="00056BB7"/>
    <w:rsid w:val="00061887"/>
    <w:rsid w:val="00085723"/>
    <w:rsid w:val="000A698B"/>
    <w:rsid w:val="000A6B0E"/>
    <w:rsid w:val="000B050B"/>
    <w:rsid w:val="000B259F"/>
    <w:rsid w:val="000C6FBD"/>
    <w:rsid w:val="000E10B0"/>
    <w:rsid w:val="000F6492"/>
    <w:rsid w:val="00106A47"/>
    <w:rsid w:val="001140B5"/>
    <w:rsid w:val="00120FCB"/>
    <w:rsid w:val="001372DB"/>
    <w:rsid w:val="00150352"/>
    <w:rsid w:val="00150ADC"/>
    <w:rsid w:val="00173D6E"/>
    <w:rsid w:val="00177013"/>
    <w:rsid w:val="0019481C"/>
    <w:rsid w:val="0019617D"/>
    <w:rsid w:val="001C0C39"/>
    <w:rsid w:val="001C1443"/>
    <w:rsid w:val="001D4AB9"/>
    <w:rsid w:val="001D6A26"/>
    <w:rsid w:val="00204C7A"/>
    <w:rsid w:val="002161FE"/>
    <w:rsid w:val="002170A0"/>
    <w:rsid w:val="002172A8"/>
    <w:rsid w:val="002235E9"/>
    <w:rsid w:val="00230A2D"/>
    <w:rsid w:val="002355C9"/>
    <w:rsid w:val="00241BBD"/>
    <w:rsid w:val="00242197"/>
    <w:rsid w:val="002427DF"/>
    <w:rsid w:val="00245E75"/>
    <w:rsid w:val="002718D7"/>
    <w:rsid w:val="00297F5B"/>
    <w:rsid w:val="002A52C3"/>
    <w:rsid w:val="002C1A1F"/>
    <w:rsid w:val="002C35A0"/>
    <w:rsid w:val="002C6B19"/>
    <w:rsid w:val="002E0E76"/>
    <w:rsid w:val="002E40D9"/>
    <w:rsid w:val="002F13B8"/>
    <w:rsid w:val="002F659C"/>
    <w:rsid w:val="002F688D"/>
    <w:rsid w:val="002F7773"/>
    <w:rsid w:val="003209AC"/>
    <w:rsid w:val="00322C57"/>
    <w:rsid w:val="0032618C"/>
    <w:rsid w:val="00334383"/>
    <w:rsid w:val="00335EA1"/>
    <w:rsid w:val="003874FD"/>
    <w:rsid w:val="003A39D7"/>
    <w:rsid w:val="003C193F"/>
    <w:rsid w:val="003C250E"/>
    <w:rsid w:val="003C2C11"/>
    <w:rsid w:val="003C3B3D"/>
    <w:rsid w:val="003C4498"/>
    <w:rsid w:val="003C7B95"/>
    <w:rsid w:val="003F0019"/>
    <w:rsid w:val="00401D1B"/>
    <w:rsid w:val="004046A8"/>
    <w:rsid w:val="004107D3"/>
    <w:rsid w:val="00412205"/>
    <w:rsid w:val="00421C8E"/>
    <w:rsid w:val="00427871"/>
    <w:rsid w:val="004423A0"/>
    <w:rsid w:val="0044429B"/>
    <w:rsid w:val="00447771"/>
    <w:rsid w:val="00454BFB"/>
    <w:rsid w:val="00455C4F"/>
    <w:rsid w:val="00455F32"/>
    <w:rsid w:val="004615C6"/>
    <w:rsid w:val="0047315B"/>
    <w:rsid w:val="00493D63"/>
    <w:rsid w:val="004A1A02"/>
    <w:rsid w:val="004B1D6C"/>
    <w:rsid w:val="004B4F36"/>
    <w:rsid w:val="004E1739"/>
    <w:rsid w:val="004F03DD"/>
    <w:rsid w:val="0050787F"/>
    <w:rsid w:val="0051395F"/>
    <w:rsid w:val="00541090"/>
    <w:rsid w:val="0055266F"/>
    <w:rsid w:val="005667E2"/>
    <w:rsid w:val="00577A96"/>
    <w:rsid w:val="005975F2"/>
    <w:rsid w:val="005A1964"/>
    <w:rsid w:val="005C33B2"/>
    <w:rsid w:val="005C4B88"/>
    <w:rsid w:val="005D0BE0"/>
    <w:rsid w:val="005E7674"/>
    <w:rsid w:val="00603030"/>
    <w:rsid w:val="00605BBF"/>
    <w:rsid w:val="00615264"/>
    <w:rsid w:val="006200C1"/>
    <w:rsid w:val="00632814"/>
    <w:rsid w:val="00632D4E"/>
    <w:rsid w:val="00647A99"/>
    <w:rsid w:val="00670008"/>
    <w:rsid w:val="00681A3B"/>
    <w:rsid w:val="00682625"/>
    <w:rsid w:val="00693DC7"/>
    <w:rsid w:val="006A4D5B"/>
    <w:rsid w:val="006B4AE8"/>
    <w:rsid w:val="006C03CA"/>
    <w:rsid w:val="006C61B9"/>
    <w:rsid w:val="006D1BD9"/>
    <w:rsid w:val="006D48AB"/>
    <w:rsid w:val="006F10B1"/>
    <w:rsid w:val="006F1300"/>
    <w:rsid w:val="00707C8E"/>
    <w:rsid w:val="007176F0"/>
    <w:rsid w:val="00720843"/>
    <w:rsid w:val="00721EC3"/>
    <w:rsid w:val="007271E3"/>
    <w:rsid w:val="00736ACE"/>
    <w:rsid w:val="00740ED5"/>
    <w:rsid w:val="00745438"/>
    <w:rsid w:val="0075303D"/>
    <w:rsid w:val="007537BE"/>
    <w:rsid w:val="00774C54"/>
    <w:rsid w:val="00784601"/>
    <w:rsid w:val="00792BFF"/>
    <w:rsid w:val="007A1C95"/>
    <w:rsid w:val="007B2CA3"/>
    <w:rsid w:val="007B2FD3"/>
    <w:rsid w:val="007B5132"/>
    <w:rsid w:val="007B59F7"/>
    <w:rsid w:val="007D2286"/>
    <w:rsid w:val="007D32FE"/>
    <w:rsid w:val="007D54B2"/>
    <w:rsid w:val="007D73E9"/>
    <w:rsid w:val="007E559F"/>
    <w:rsid w:val="007F319F"/>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D2080"/>
    <w:rsid w:val="008E23E7"/>
    <w:rsid w:val="008E5D66"/>
    <w:rsid w:val="00904493"/>
    <w:rsid w:val="00905837"/>
    <w:rsid w:val="00906F96"/>
    <w:rsid w:val="00910568"/>
    <w:rsid w:val="00911E12"/>
    <w:rsid w:val="00931E61"/>
    <w:rsid w:val="009514E9"/>
    <w:rsid w:val="009741F0"/>
    <w:rsid w:val="00982B21"/>
    <w:rsid w:val="00983966"/>
    <w:rsid w:val="009908D9"/>
    <w:rsid w:val="00992844"/>
    <w:rsid w:val="0099729F"/>
    <w:rsid w:val="009A2469"/>
    <w:rsid w:val="009B1547"/>
    <w:rsid w:val="009C54B5"/>
    <w:rsid w:val="009D08A3"/>
    <w:rsid w:val="009D50DD"/>
    <w:rsid w:val="009E2F69"/>
    <w:rsid w:val="009F4CC1"/>
    <w:rsid w:val="009F5B62"/>
    <w:rsid w:val="00A05AD1"/>
    <w:rsid w:val="00A12645"/>
    <w:rsid w:val="00A3797F"/>
    <w:rsid w:val="00A53C3D"/>
    <w:rsid w:val="00A55191"/>
    <w:rsid w:val="00A603D9"/>
    <w:rsid w:val="00A629B2"/>
    <w:rsid w:val="00A62F8D"/>
    <w:rsid w:val="00A64177"/>
    <w:rsid w:val="00A71830"/>
    <w:rsid w:val="00A7271B"/>
    <w:rsid w:val="00A73A47"/>
    <w:rsid w:val="00A76DCC"/>
    <w:rsid w:val="00A8237D"/>
    <w:rsid w:val="00A901C4"/>
    <w:rsid w:val="00A9299F"/>
    <w:rsid w:val="00AA5721"/>
    <w:rsid w:val="00AB1433"/>
    <w:rsid w:val="00AB3639"/>
    <w:rsid w:val="00AC0125"/>
    <w:rsid w:val="00AC207B"/>
    <w:rsid w:val="00AC28BD"/>
    <w:rsid w:val="00AC32C0"/>
    <w:rsid w:val="00AD1F70"/>
    <w:rsid w:val="00AD5381"/>
    <w:rsid w:val="00AE336B"/>
    <w:rsid w:val="00AF039D"/>
    <w:rsid w:val="00B10E5A"/>
    <w:rsid w:val="00B14EFE"/>
    <w:rsid w:val="00B34F25"/>
    <w:rsid w:val="00B36256"/>
    <w:rsid w:val="00B51B76"/>
    <w:rsid w:val="00B54829"/>
    <w:rsid w:val="00B607CF"/>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648F"/>
    <w:rsid w:val="00C0471A"/>
    <w:rsid w:val="00C04C98"/>
    <w:rsid w:val="00C577E6"/>
    <w:rsid w:val="00C739D3"/>
    <w:rsid w:val="00C80FCA"/>
    <w:rsid w:val="00C8384A"/>
    <w:rsid w:val="00C9669D"/>
    <w:rsid w:val="00CA22A9"/>
    <w:rsid w:val="00CA3A17"/>
    <w:rsid w:val="00CA61CF"/>
    <w:rsid w:val="00CB2E7F"/>
    <w:rsid w:val="00D2012B"/>
    <w:rsid w:val="00D34DE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4EAF"/>
    <w:rsid w:val="00E36391"/>
    <w:rsid w:val="00E36CA6"/>
    <w:rsid w:val="00E4486B"/>
    <w:rsid w:val="00E62CDC"/>
    <w:rsid w:val="00E65B68"/>
    <w:rsid w:val="00E66525"/>
    <w:rsid w:val="00E773AD"/>
    <w:rsid w:val="00E82CB8"/>
    <w:rsid w:val="00E92A7A"/>
    <w:rsid w:val="00E9603C"/>
    <w:rsid w:val="00EC63B2"/>
    <w:rsid w:val="00ED1C34"/>
    <w:rsid w:val="00ED5D2F"/>
    <w:rsid w:val="00EE775D"/>
    <w:rsid w:val="00EF6EE4"/>
    <w:rsid w:val="00EF7734"/>
    <w:rsid w:val="00F2061E"/>
    <w:rsid w:val="00F256E1"/>
    <w:rsid w:val="00F3465F"/>
    <w:rsid w:val="00F438B3"/>
    <w:rsid w:val="00F44A08"/>
    <w:rsid w:val="00F5234F"/>
    <w:rsid w:val="00F55C75"/>
    <w:rsid w:val="00F56820"/>
    <w:rsid w:val="00F67677"/>
    <w:rsid w:val="00F67D0B"/>
    <w:rsid w:val="00F77FDD"/>
    <w:rsid w:val="00F87A1D"/>
    <w:rsid w:val="00F87E1D"/>
    <w:rsid w:val="00F91013"/>
    <w:rsid w:val="00F973D5"/>
    <w:rsid w:val="00FB16EB"/>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2E5AF"/>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2_urnin@tat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4DC2-35C2-449C-A9AE-389A2E51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12703</Words>
  <Characters>72408</Characters>
  <Application>Microsoft Office Word</Application>
  <DocSecurity>4</DocSecurity>
  <Lines>603</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Мамакова Ляля Батуевна</cp:lastModifiedBy>
  <cp:revision>2</cp:revision>
  <cp:lastPrinted>2019-12-16T15:50:00Z</cp:lastPrinted>
  <dcterms:created xsi:type="dcterms:W3CDTF">2020-03-10T12:55:00Z</dcterms:created>
  <dcterms:modified xsi:type="dcterms:W3CDTF">2020-03-10T12:55:00Z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